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68" w:rsidRPr="00494568" w:rsidRDefault="00494568" w:rsidP="00494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568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МБОУ СОШ № 15</w:t>
      </w:r>
    </w:p>
    <w:p w:rsidR="0013056E" w:rsidRDefault="00494568" w:rsidP="00494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Pr="00494568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94568">
        <w:rPr>
          <w:rFonts w:ascii="Times New Roman" w:hAnsi="Times New Roman" w:cs="Times New Roman"/>
          <w:b/>
          <w:sz w:val="28"/>
          <w:szCs w:val="28"/>
        </w:rPr>
        <w:t xml:space="preserve"> учебный год (начальная школа)</w:t>
      </w:r>
    </w:p>
    <w:tbl>
      <w:tblPr>
        <w:tblW w:w="101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7"/>
        <w:gridCol w:w="8"/>
        <w:gridCol w:w="825"/>
        <w:gridCol w:w="219"/>
        <w:gridCol w:w="941"/>
        <w:gridCol w:w="36"/>
        <w:gridCol w:w="108"/>
        <w:gridCol w:w="1389"/>
        <w:gridCol w:w="28"/>
        <w:gridCol w:w="26"/>
        <w:gridCol w:w="3348"/>
        <w:gridCol w:w="57"/>
      </w:tblGrid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1304" w:type="dxa"/>
            <w:gridSpan w:val="4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1443" w:type="dxa"/>
            <w:gridSpan w:val="3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0"/>
                <w:szCs w:val="20"/>
                <w:lang w:eastAsia="ko-KR"/>
              </w:rPr>
              <w:t>События</w:t>
            </w:r>
          </w:p>
        </w:tc>
        <w:tc>
          <w:tcPr>
            <w:tcW w:w="1304" w:type="dxa"/>
            <w:gridSpan w:val="4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0"/>
                <w:szCs w:val="20"/>
                <w:lang w:eastAsia="ko-KR"/>
              </w:rPr>
              <w:t>Классы</w:t>
            </w:r>
          </w:p>
        </w:tc>
        <w:tc>
          <w:tcPr>
            <w:tcW w:w="1443" w:type="dxa"/>
            <w:gridSpan w:val="3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0"/>
                <w:szCs w:val="20"/>
                <w:lang w:eastAsia="ko-KR"/>
              </w:rPr>
              <w:t>Сроки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0"/>
                <w:szCs w:val="20"/>
                <w:lang w:eastAsia="ko-KR"/>
              </w:rPr>
              <w:t>Ответственные</w:t>
            </w:r>
          </w:p>
        </w:tc>
      </w:tr>
      <w:tr w:rsidR="00494568" w:rsidRPr="00494568" w:rsidTr="001216A6">
        <w:trPr>
          <w:trHeight w:val="85"/>
        </w:trPr>
        <w:tc>
          <w:tcPr>
            <w:tcW w:w="10122" w:type="dxa"/>
            <w:gridSpan w:val="13"/>
          </w:tcPr>
          <w:p w:rsidR="00494568" w:rsidRPr="00494568" w:rsidRDefault="00494568" w:rsidP="00494568">
            <w:pPr>
              <w:widowControl w:val="0"/>
              <w:numPr>
                <w:ilvl w:val="0"/>
                <w:numId w:val="1"/>
              </w:numPr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Урочная деятельность </w:t>
            </w:r>
          </w:p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(</w:t>
            </w:r>
            <w:r w:rsidRPr="00494568">
              <w:rPr>
                <w:rFonts w:ascii="Batang" w:eastAsia="№Е" w:hAnsi="Times New Roman" w:cs="Times New Roman"/>
                <w:kern w:val="2"/>
                <w:sz w:val="24"/>
                <w:szCs w:val="24"/>
                <w:lang w:eastAsia="ko-KR"/>
              </w:rPr>
              <w:t>согласно</w:t>
            </w:r>
            <w:r w:rsidRPr="00494568">
              <w:rPr>
                <w:rFonts w:ascii="Batang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494568">
              <w:rPr>
                <w:rFonts w:ascii="Batang" w:eastAsia="№Е" w:hAnsi="Times New Roman" w:cs="Times New Roman"/>
                <w:kern w:val="2"/>
                <w:sz w:val="24"/>
                <w:szCs w:val="24"/>
                <w:lang w:eastAsia="ko-KR"/>
              </w:rPr>
              <w:t>индивидуальным</w:t>
            </w:r>
            <w:r w:rsidRPr="00494568">
              <w:rPr>
                <w:rFonts w:ascii="Batang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планам</w:t>
            </w:r>
            <w:proofErr w:type="gramEnd"/>
            <w:r w:rsidRPr="00494568">
              <w:rPr>
                <w:rFonts w:ascii="Batang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работы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учителей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-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предметников</w:t>
            </w:r>
            <w:r w:rsidRPr="00494568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)</w:t>
            </w:r>
          </w:p>
        </w:tc>
      </w:tr>
      <w:tr w:rsidR="00494568" w:rsidRPr="00494568" w:rsidTr="001216A6">
        <w:tc>
          <w:tcPr>
            <w:tcW w:w="10122" w:type="dxa"/>
            <w:gridSpan w:val="1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 xml:space="preserve">2. Классное руководство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both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iCs/>
                <w:color w:val="000000"/>
                <w:w w:val="0"/>
                <w:sz w:val="24"/>
                <w:szCs w:val="24"/>
                <w:lang w:eastAsia="ru-RU"/>
              </w:rPr>
              <w:t>(</w:t>
            </w:r>
            <w:r w:rsidRPr="00494568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согласно</w:t>
            </w:r>
            <w:r w:rsidRPr="00494568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4568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индивидуальным</w:t>
            </w:r>
            <w:r w:rsidRPr="00494568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планам</w:t>
            </w:r>
            <w:proofErr w:type="gramEnd"/>
            <w:r w:rsidRPr="00494568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</w:t>
            </w:r>
            <w:r w:rsidRPr="00494568">
              <w:rPr>
                <w:rFonts w:eastAsia="№Е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классных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руководителей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94568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наставников</w:t>
            </w:r>
            <w:r w:rsidRPr="00494568">
              <w:rPr>
                <w:rFonts w:ascii="Times New Roman" w:eastAsia="№Е" w:hAnsi="Times New Roman" w:cs="Times New Roman"/>
                <w:iCs/>
                <w:color w:val="000000"/>
                <w:w w:val="0"/>
                <w:sz w:val="24"/>
                <w:szCs w:val="24"/>
                <w:lang w:eastAsia="ru-RU"/>
              </w:rPr>
              <w:t>)</w:t>
            </w:r>
          </w:p>
        </w:tc>
      </w:tr>
      <w:tr w:rsidR="00494568" w:rsidRPr="00494568" w:rsidTr="001216A6">
        <w:tc>
          <w:tcPr>
            <w:tcW w:w="10122" w:type="dxa"/>
            <w:gridSpan w:val="13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3. Самоуправление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Так как учащиеся начальной школы еще не являются активными участниками республики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ШКИД, находясь на этапе подготовки к самоуправлению, они принимают участие в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различных событиях, мероприятиях по направлениям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(ЮИД, ВОЖАТЫЕ, ЭКОЛОГИ, </w:t>
            </w:r>
            <w:proofErr w:type="spellStart"/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,)</w:t>
            </w:r>
          </w:p>
        </w:tc>
      </w:tr>
      <w:tr w:rsidR="00494568" w:rsidRPr="00494568" w:rsidTr="001216A6">
        <w:tc>
          <w:tcPr>
            <w:tcW w:w="10122" w:type="dxa"/>
            <w:gridSpan w:val="13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4. Внеурочная деятельность</w:t>
            </w:r>
          </w:p>
        </w:tc>
      </w:tr>
      <w:tr w:rsidR="00494568" w:rsidRPr="00494568" w:rsidTr="001216A6">
        <w:tc>
          <w:tcPr>
            <w:tcW w:w="3970" w:type="dxa"/>
            <w:gridSpan w:val="4"/>
            <w:vAlign w:val="center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спортивный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клуб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Юность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дополнительного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494568" w:rsidRPr="00494568" w:rsidTr="001216A6">
        <w:tc>
          <w:tcPr>
            <w:tcW w:w="3970" w:type="dxa"/>
            <w:gridSpan w:val="4"/>
            <w:vAlign w:val="center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Олимпиадное движение </w:t>
            </w:r>
          </w:p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«Мы в теме»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  <w:vAlign w:val="center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Дополнительный учебный курс </w:t>
            </w:r>
          </w:p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«Формирование информационной культуры младшего школьника на уроках математики и окружающего мира» (функциональная грамотность)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дополнительного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494568" w:rsidRPr="00494568" w:rsidTr="001216A6">
        <w:tc>
          <w:tcPr>
            <w:tcW w:w="3970" w:type="dxa"/>
            <w:gridSpan w:val="4"/>
            <w:vAlign w:val="center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Информационно-просветительские </w:t>
            </w:r>
            <w:proofErr w:type="gram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занятия </w:t>
            </w:r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 </w:t>
            </w:r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proofErr w:type="gram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Разговоры о важном»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4568" w:rsidRPr="00494568" w:rsidTr="001216A6">
        <w:tc>
          <w:tcPr>
            <w:tcW w:w="3970" w:type="dxa"/>
            <w:gridSpan w:val="4"/>
            <w:vAlign w:val="center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Программа  социальной</w:t>
            </w:r>
            <w:proofErr w:type="gram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активности обучающихся начальных классов «Орлята России»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4568" w:rsidRPr="00494568" w:rsidTr="001216A6">
        <w:tc>
          <w:tcPr>
            <w:tcW w:w="3970" w:type="dxa"/>
            <w:gridSpan w:val="4"/>
            <w:vAlign w:val="center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Киноуроки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школах России»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4568" w:rsidRPr="00494568" w:rsidTr="001216A6">
        <w:tc>
          <w:tcPr>
            <w:tcW w:w="3970" w:type="dxa"/>
            <w:gridSpan w:val="4"/>
            <w:vAlign w:val="center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Первичное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отделение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«Движения Первых»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дополнительного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494568" w:rsidRPr="00494568" w:rsidTr="001216A6">
        <w:tc>
          <w:tcPr>
            <w:tcW w:w="3970" w:type="dxa"/>
            <w:gridSpan w:val="4"/>
            <w:vAlign w:val="center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урс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Юный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краевед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94568" w:rsidRPr="00494568" w:rsidTr="001216A6">
        <w:tc>
          <w:tcPr>
            <w:tcW w:w="3970" w:type="dxa"/>
            <w:gridSpan w:val="4"/>
            <w:vAlign w:val="center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Курс «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Проектория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Моделирование куклы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педагог дополнительного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Радиосвязь 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педагог дополнительного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Картинг 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дополнительного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Автомоделирование</w:t>
            </w:r>
            <w:proofErr w:type="spellEnd"/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дополнительного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Робототехника 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дополнительного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бразолвания</w:t>
            </w:r>
            <w:proofErr w:type="spellEnd"/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Кукольный театр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Школьный хор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дополнительного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494568" w:rsidRPr="00494568" w:rsidTr="001216A6">
        <w:tc>
          <w:tcPr>
            <w:tcW w:w="10122" w:type="dxa"/>
            <w:gridSpan w:val="13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5. Основные школьные дела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Знаний. Торжественная линейка. Урок Знаний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 сентября</w:t>
            </w:r>
          </w:p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. руководитель 11 класса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Еженедельная общешкольная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Первая неделя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. руководители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«Помоги собраться в школу»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Волонтеры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терроризмом. День окончания Второй мировой войны.</w:t>
            </w:r>
          </w:p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часы «Мы и мир»</w:t>
            </w:r>
          </w:p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Общешкольная минута молчания</w:t>
            </w:r>
          </w:p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Всероссийская акция «Капля жизни». Классные часы, митинги.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   сентября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 занятий   по   противодействию   терроризму   и   экстремизму</w:t>
            </w:r>
          </w:p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</w:t>
            </w: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ерроризм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детям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грамотности. Классные часы.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советник по ВР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акциях, классные часы, посвященные окончанию Второй мировой войне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 сентября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библиотекарь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памяти жертв фашизма. Классные часы, митинги.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советник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100 лет со дня рождения советской партизанки Зои Космодемьянской. Классные часы.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13 сентября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работника дошкольного образования. День туризма. Классные часы. туристический слет.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дополнительного 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образования  «</w:t>
            </w:r>
            <w:proofErr w:type="gramEnd"/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Школьный туризм»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пожилых людей. Акции, классные часы. 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День отца в России. Классные часы, концерт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совет президента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общешкольном концерте, посвященном Дню учителя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. руководитель 11 класса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tabs>
                <w:tab w:val="left" w:pos="859"/>
                <w:tab w:val="left" w:pos="1564"/>
                <w:tab w:val="left" w:pos="2121"/>
                <w:tab w:val="left" w:pos="2990"/>
                <w:tab w:val="left" w:pos="3340"/>
                <w:tab w:val="left" w:pos="4048"/>
                <w:tab w:val="left" w:pos="4607"/>
                <w:tab w:val="left" w:pos="5567"/>
                <w:tab w:val="left" w:pos="6026"/>
                <w:tab w:val="left" w:pos="6849"/>
                <w:tab w:val="left" w:pos="72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«Неделя на отлично»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совет президента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tabs>
                <w:tab w:val="left" w:pos="859"/>
                <w:tab w:val="left" w:pos="1564"/>
                <w:tab w:val="left" w:pos="2121"/>
                <w:tab w:val="left" w:pos="2990"/>
                <w:tab w:val="left" w:pos="3340"/>
                <w:tab w:val="left" w:pos="4048"/>
                <w:tab w:val="left" w:pos="4607"/>
                <w:tab w:val="left" w:pos="5567"/>
                <w:tab w:val="left" w:pos="6026"/>
                <w:tab w:val="left" w:pos="6849"/>
                <w:tab w:val="left" w:pos="72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школьных библиотек. Классные часы.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Библиотекарь, советник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tabs>
                <w:tab w:val="left" w:pos="859"/>
                <w:tab w:val="left" w:pos="1564"/>
                <w:tab w:val="left" w:pos="2121"/>
                <w:tab w:val="left" w:pos="2990"/>
                <w:tab w:val="left" w:pos="3340"/>
                <w:tab w:val="left" w:pos="4048"/>
                <w:tab w:val="left" w:pos="4607"/>
                <w:tab w:val="left" w:pos="5567"/>
                <w:tab w:val="left" w:pos="6026"/>
                <w:tab w:val="left" w:pos="6849"/>
                <w:tab w:val="left" w:pos="72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8 ноября- День памяти погибших при исполнении служебных обязанностей сотрудников органов. внутренних дел России. Классные часы.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совет президента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ноября – Всемирный день ребенка</w:t>
            </w:r>
          </w:p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даты планируются уроки права, консультации со специалистами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народов России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 – День матери в России, видео поздравления и концерт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29 ноября </w:t>
            </w: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классные часы, посвященные Дню Матери</w:t>
            </w:r>
          </w:p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ноября- </w:t>
            </w: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Федерации. Классные часы.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 ноября </w:t>
            </w: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– День толерантности</w:t>
            </w:r>
          </w:p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мероприятий по толерантности Международный день терпимости</w:t>
            </w:r>
          </w:p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совет президента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новогодних мероприятий (по отдельному плану)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конституции РФ. </w:t>
            </w:r>
            <w:r w:rsidRPr="004945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(уроки Конституции)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совет президента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веселые старты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президента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лучшую новогоднюю игрушку «своими руками»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президента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13 января – День российской печати, классные часы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президента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«Культура для школьников»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руководители. Советник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ko-KR"/>
              </w:rPr>
              <w:t xml:space="preserve">Выставка детского рисунка «Это моя мама!» (совместно с обществом инвалидов» </w:t>
            </w:r>
          </w:p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18 марта- День воссоединения Крыма с Россией. Акции, классные часы.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Общешкольный фольклорный праздник Масленица широкая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международному женскому дню, участие в акциях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совет президента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апреля – Международный день детской книги. Классные часы. 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«12 апреля - День космонавтики» Классные часы.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совет президента</w:t>
            </w:r>
          </w:p>
        </w:tc>
      </w:tr>
      <w:tr w:rsidR="00494568" w:rsidRPr="00494568" w:rsidTr="001216A6">
        <w:trPr>
          <w:trHeight w:val="274"/>
        </w:trPr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Городская выставка изобразительного искусства и декоративно-прикладного творчества «Город мастеров».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объединений и сообществ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заместитель директора по ВР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линейка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директора по ВР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94568" w:rsidRPr="00494568" w:rsidTr="001216A6">
        <w:tc>
          <w:tcPr>
            <w:tcW w:w="10122" w:type="dxa"/>
            <w:gridSpan w:val="13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6. Внешкольные дела (мероприятия к данному модулю входят в различные модули программы)</w:t>
            </w:r>
          </w:p>
        </w:tc>
      </w:tr>
      <w:tr w:rsidR="00494568" w:rsidRPr="00494568" w:rsidTr="001216A6">
        <w:tc>
          <w:tcPr>
            <w:tcW w:w="10122" w:type="dxa"/>
            <w:gridSpan w:val="13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7. Профилактика и безопасность </w:t>
            </w:r>
            <w:proofErr w:type="gramStart"/>
            <w:r w:rsidRPr="00494568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( по</w:t>
            </w:r>
            <w:proofErr w:type="gramEnd"/>
            <w:r w:rsidRPr="00494568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отдельным планам)</w:t>
            </w:r>
          </w:p>
        </w:tc>
      </w:tr>
      <w:tr w:rsidR="00494568" w:rsidRPr="00494568" w:rsidTr="001216A6">
        <w:tc>
          <w:tcPr>
            <w:tcW w:w="10122" w:type="dxa"/>
            <w:gridSpan w:val="13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8. Взаимодействие с родителями (законными представителями)</w:t>
            </w:r>
          </w:p>
        </w:tc>
      </w:tr>
      <w:tr w:rsidR="00494568" w:rsidRPr="00494568" w:rsidTr="001216A6">
        <w:tc>
          <w:tcPr>
            <w:tcW w:w="4189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родителей в организации и проведении школьных, классных мероприятий</w:t>
            </w:r>
          </w:p>
        </w:tc>
        <w:tc>
          <w:tcPr>
            <w:tcW w:w="977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3"/>
          </w:tcPr>
          <w:p w:rsidR="00494568" w:rsidRPr="00494568" w:rsidRDefault="00494568" w:rsidP="00494568">
            <w:pPr>
              <w:widowControl w:val="0"/>
              <w:tabs>
                <w:tab w:val="left" w:pos="330"/>
              </w:tabs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c>
          <w:tcPr>
            <w:tcW w:w="4189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родительского комитета (по отдельному плану)</w:t>
            </w:r>
          </w:p>
        </w:tc>
        <w:tc>
          <w:tcPr>
            <w:tcW w:w="977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  <w:tr w:rsidR="00494568" w:rsidRPr="00494568" w:rsidTr="001216A6">
        <w:tc>
          <w:tcPr>
            <w:tcW w:w="4189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Работа родителей в общественной комиссии по питанию </w:t>
            </w:r>
            <w:proofErr w:type="gramStart"/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( по</w:t>
            </w:r>
            <w:proofErr w:type="gramEnd"/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отдельному плану)</w:t>
            </w:r>
          </w:p>
        </w:tc>
        <w:tc>
          <w:tcPr>
            <w:tcW w:w="977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школы, ответственный за питание</w:t>
            </w:r>
          </w:p>
        </w:tc>
      </w:tr>
      <w:tr w:rsidR="00494568" w:rsidRPr="00494568" w:rsidTr="001216A6">
        <w:tc>
          <w:tcPr>
            <w:tcW w:w="4189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родителей в общешкольных родительских собраниях (по отдельному плану)</w:t>
            </w:r>
          </w:p>
        </w:tc>
        <w:tc>
          <w:tcPr>
            <w:tcW w:w="977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  <w:tr w:rsidR="00494568" w:rsidRPr="00494568" w:rsidTr="001216A6">
        <w:tc>
          <w:tcPr>
            <w:tcW w:w="10122" w:type="dxa"/>
            <w:gridSpan w:val="13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 Социальное партнерство (мероприятия к данному модулю входят в различные модули программы)</w:t>
            </w:r>
          </w:p>
        </w:tc>
      </w:tr>
      <w:tr w:rsidR="00494568" w:rsidRPr="00494568" w:rsidTr="001216A6">
        <w:tc>
          <w:tcPr>
            <w:tcW w:w="10122" w:type="dxa"/>
            <w:gridSpan w:val="13"/>
          </w:tcPr>
          <w:p w:rsidR="00494568" w:rsidRPr="00494568" w:rsidRDefault="00494568" w:rsidP="0049456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10. Профориентация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«Профессии моих родителей»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«Шоу профессий»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стихов о профессиях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президента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«Все сумею сделать сам»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«Профессии наших пап»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Спортивно-игровая программа «Юный пожарный»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494568" w:rsidRPr="00494568" w:rsidTr="001216A6">
        <w:tc>
          <w:tcPr>
            <w:tcW w:w="3970" w:type="dxa"/>
            <w:gridSpan w:val="4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на производства</w:t>
            </w:r>
          </w:p>
        </w:tc>
        <w:tc>
          <w:tcPr>
            <w:tcW w:w="1160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87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5" w:type="dxa"/>
            <w:gridSpan w:val="2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rPr>
          <w:gridAfter w:val="1"/>
          <w:wAfter w:w="57" w:type="dxa"/>
          <w:trHeight w:val="463"/>
        </w:trPr>
        <w:tc>
          <w:tcPr>
            <w:tcW w:w="3137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Оформление рекреации 1 этажа </w:t>
            </w:r>
          </w:p>
        </w:tc>
        <w:tc>
          <w:tcPr>
            <w:tcW w:w="833" w:type="dxa"/>
            <w:gridSpan w:val="2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«Культура </w:t>
            </w: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поведения в общественных местах»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беседы "О правилах безопасного поведения в школе".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«Знай свои права и обязанности)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tabs>
                <w:tab w:val="left" w:pos="2423"/>
                <w:tab w:val="left" w:pos="4659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Беседа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Административные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правонарушения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».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tabs>
                <w:tab w:val="left" w:pos="2423"/>
                <w:tab w:val="left" w:pos="4659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Проведение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викторины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Профессия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- 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полицейский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».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tabs>
                <w:tab w:val="left" w:pos="2423"/>
                <w:tab w:val="left" w:pos="4659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акции «Мы против сквернословия»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tabs>
                <w:tab w:val="left" w:pos="2423"/>
                <w:tab w:val="left" w:pos="4659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рисунков «Мы за здоровый образ жизни»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tabs>
                <w:tab w:val="left" w:pos="2423"/>
                <w:tab w:val="left" w:pos="4659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945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Беседа с учащимися       о правилах поведения во время летних каникул.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 «Знакомство с ЮИД»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совет президента школы, классные руководители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 безопасных маршрутов в школу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«Мудрый пешеход»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tabs>
                <w:tab w:val="left" w:pos="435"/>
              </w:tabs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рисунков «Зебра не только животное»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tabs>
                <w:tab w:val="left" w:pos="435"/>
              </w:tabs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«Белая трость» (к Международному дню белой трости)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tabs>
                <w:tab w:val="left" w:pos="435"/>
              </w:tabs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«Азбука дороги»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Информационные пятиминутки по ПДД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«Твори добро» помощь в бабушкам и дедушкам в доме престарелых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волонтеры, классные руководители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акция «Не забудем родных учителей» (поздравление учителей- ветеранов)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 9-х классов, совет старшеклассников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Всемирный день зрения (общешкольные физкультминутки в рамках урока)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 декабря-</w:t>
            </w: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добровольца (волонтера) в России. Акции, классные часы.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волонтеры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Акция «Твори добро», поздравления, посильная помощь бабушкам и дедушкам в Доме престарелых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декабрь,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февраль,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совет президента школы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 «Наш любимы город»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патриоты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День воинской славы России </w:t>
            </w:r>
          </w:p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(информационные минутки)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патриоты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 – День неизвестного солдата</w:t>
            </w:r>
          </w:p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9декабря-– День Героев Отечества (Дни воинской славы) Информационные минутки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патриоты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января- День полного освобождения Ленинграда от фашистской блокады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патриоты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 строя и песня конкурс. 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культуры, классные руководители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 - День памяти о россиянах, исполнявших служебный долг за пределами Отечества. Классные часы.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патриоты, вожатые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«Напиши письмо солдату»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патриоты, вожатые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7"/>
                <w:szCs w:val="27"/>
              </w:rPr>
              <w:t>Проведение Акции в поддержку СВО «Подарок солдату» (совместно с обществом инвалидов)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патриоты, вожатые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Участие юных армейцев в акциях, конкурсах всероссийского, регионального, муниципального уровней (по отдельному плану)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отряда юных армейцев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shd w:val="clear" w:color="auto" w:fill="FFFFFF"/>
              </w:rPr>
              <w:t>Всероссийский онлайн - конкурс интерактивных фотоальбомов «Без срока давности»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Октябрь-апрель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Участие в акциях, мероприятиях Движения </w:t>
            </w: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Первых по отдельному плану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председатель первичного отделения РДДМ, советник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Общешкольный субботник школьного двора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конец сентября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экологи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защиты животных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экологи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Экологическая выставка «Вторая жизнь ненужных вещей» 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экологи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«Покорми птиц»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экологи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Экологическая акция «Покорми птиц» в рамках уроков технологии, создание кормушек. Конкурс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экологи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</w:t>
            </w:r>
            <w:proofErr w:type="gramStart"/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Помоги  бездомным</w:t>
            </w:r>
            <w:proofErr w:type="gramEnd"/>
            <w:r w:rsidRPr="0049456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животным»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экологи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Еженедельная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операция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Чистый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экологи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 – Всемирный день водных ресурсов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экологи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«Чистый город»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экологи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региональных, всероссийских экологических конкурсах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экологи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20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«Знакомство с вожатыми»</w:t>
            </w:r>
          </w:p>
        </w:tc>
        <w:tc>
          <w:tcPr>
            <w:tcW w:w="850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вожатые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20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 сентября </w:t>
            </w: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Международный день мира. Конкурс </w:t>
            </w:r>
            <w:proofErr w:type="gramStart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  на</w:t>
            </w:r>
            <w:proofErr w:type="gramEnd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асфальте  </w:t>
            </w:r>
          </w:p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вожатые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20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850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вожатые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20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850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вожатые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20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«Неделя на отлично»</w:t>
            </w:r>
          </w:p>
        </w:tc>
        <w:tc>
          <w:tcPr>
            <w:tcW w:w="850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вожатые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20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ПДД </w:t>
            </w:r>
          </w:p>
        </w:tc>
        <w:tc>
          <w:tcPr>
            <w:tcW w:w="850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Вожатые, ЮИД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20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«Люби и знай ПК»</w:t>
            </w:r>
          </w:p>
        </w:tc>
        <w:tc>
          <w:tcPr>
            <w:tcW w:w="850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Вожатые, экологи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20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«День рождения Деда Мороза»</w:t>
            </w:r>
          </w:p>
        </w:tc>
        <w:tc>
          <w:tcPr>
            <w:tcW w:w="850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Вожатые, экологи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20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850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вожатые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20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милосердия «Белый цветок»</w:t>
            </w:r>
          </w:p>
        </w:tc>
        <w:tc>
          <w:tcPr>
            <w:tcW w:w="850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</w:t>
            </w:r>
            <w:proofErr w:type="gramStart"/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руководители,  вожатые</w:t>
            </w:r>
            <w:proofErr w:type="gramEnd"/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20" w:type="dxa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городской акции «Чтобы помнили»</w:t>
            </w:r>
          </w:p>
        </w:tc>
        <w:tc>
          <w:tcPr>
            <w:tcW w:w="850" w:type="dxa"/>
            <w:gridSpan w:val="3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вожатые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юных </w:t>
            </w:r>
            <w:proofErr w:type="spellStart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ЮНКОРовцев</w:t>
            </w:r>
            <w:proofErr w:type="spellEnd"/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школьной газете «Здравствуйте!»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отдельному плану в течение года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494568" w:rsidRPr="00494568" w:rsidTr="001216A6">
        <w:trPr>
          <w:gridAfter w:val="1"/>
          <w:wAfter w:w="57" w:type="dxa"/>
        </w:trPr>
        <w:tc>
          <w:tcPr>
            <w:tcW w:w="3145" w:type="dxa"/>
            <w:gridSpan w:val="3"/>
          </w:tcPr>
          <w:p w:rsidR="00494568" w:rsidRPr="00494568" w:rsidRDefault="00494568" w:rsidP="004945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568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классных событий в школьных социальных сетях</w:t>
            </w:r>
          </w:p>
        </w:tc>
        <w:tc>
          <w:tcPr>
            <w:tcW w:w="825" w:type="dxa"/>
          </w:tcPr>
          <w:p w:rsidR="00494568" w:rsidRPr="00494568" w:rsidRDefault="00494568" w:rsidP="00494568">
            <w:pPr>
              <w:widowControl w:val="0"/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93" w:type="dxa"/>
            <w:gridSpan w:val="5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отдельному плану в течение года</w:t>
            </w:r>
          </w:p>
        </w:tc>
        <w:tc>
          <w:tcPr>
            <w:tcW w:w="3402" w:type="dxa"/>
            <w:gridSpan w:val="3"/>
          </w:tcPr>
          <w:p w:rsidR="00494568" w:rsidRPr="00494568" w:rsidRDefault="00494568" w:rsidP="0049456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49456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классные руководители, совет президента</w:t>
            </w:r>
          </w:p>
        </w:tc>
      </w:tr>
    </w:tbl>
    <w:p w:rsidR="00494568" w:rsidRPr="00494568" w:rsidRDefault="00494568" w:rsidP="00494568">
      <w:pPr>
        <w:widowControl w:val="0"/>
        <w:wordWrap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tbl>
      <w:tblPr>
        <w:tblW w:w="105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9"/>
      </w:tblGrid>
      <w:tr w:rsidR="009D6863" w:rsidRPr="009D6863" w:rsidTr="001216A6">
        <w:tc>
          <w:tcPr>
            <w:tcW w:w="10519" w:type="dxa"/>
          </w:tcPr>
          <w:p w:rsidR="009D6863" w:rsidRPr="009D6863" w:rsidRDefault="009D6863" w:rsidP="009D6863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D6863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Школ</w:t>
            </w: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ьный спортивный клуб «Юность» (</w:t>
            </w:r>
            <w:r w:rsidRPr="009D6863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по отдельному плану)</w:t>
            </w:r>
          </w:p>
        </w:tc>
      </w:tr>
      <w:tr w:rsidR="009D6863" w:rsidRPr="009D6863" w:rsidTr="001216A6">
        <w:tc>
          <w:tcPr>
            <w:tcW w:w="10519" w:type="dxa"/>
          </w:tcPr>
          <w:p w:rsidR="009D6863" w:rsidRPr="009D6863" w:rsidRDefault="009D6863" w:rsidP="009D6863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D6863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Школьный музей (по отдельному плану)</w:t>
            </w:r>
          </w:p>
        </w:tc>
      </w:tr>
      <w:tr w:rsidR="009D6863" w:rsidRPr="009D6863" w:rsidTr="001216A6">
        <w:tc>
          <w:tcPr>
            <w:tcW w:w="10519" w:type="dxa"/>
          </w:tcPr>
          <w:p w:rsidR="009D6863" w:rsidRPr="009D6863" w:rsidRDefault="009D6863" w:rsidP="009D6863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Школьный хор (</w:t>
            </w:r>
            <w:r w:rsidRPr="009D6863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по отдельному плану)</w:t>
            </w:r>
          </w:p>
        </w:tc>
      </w:tr>
      <w:tr w:rsidR="009D6863" w:rsidRPr="009D6863" w:rsidTr="001216A6">
        <w:tc>
          <w:tcPr>
            <w:tcW w:w="10519" w:type="dxa"/>
          </w:tcPr>
          <w:p w:rsidR="009D6863" w:rsidRPr="009D6863" w:rsidRDefault="009D6863" w:rsidP="009D6863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D6863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Школьный театр (по отдельному плану)</w:t>
            </w:r>
          </w:p>
        </w:tc>
      </w:tr>
      <w:tr w:rsidR="009D6863" w:rsidRPr="009D6863" w:rsidTr="001216A6">
        <w:tc>
          <w:tcPr>
            <w:tcW w:w="10519" w:type="dxa"/>
          </w:tcPr>
          <w:p w:rsidR="009D6863" w:rsidRPr="009D6863" w:rsidRDefault="009D6863" w:rsidP="009D6863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D6863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0"/>
                <w:u w:val="single"/>
                <w:lang w:eastAsia="ru-RU"/>
              </w:rPr>
              <w:t xml:space="preserve">Мероприятия, посвященные году </w:t>
            </w: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0"/>
                <w:u w:val="single"/>
                <w:lang w:eastAsia="ru-RU"/>
              </w:rPr>
              <w:t>Героев Отечества</w:t>
            </w:r>
            <w:r w:rsidRPr="009D6863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0"/>
                <w:u w:val="single"/>
                <w:lang w:eastAsia="ru-RU"/>
              </w:rPr>
              <w:t xml:space="preserve"> (по отдельному плану)</w:t>
            </w:r>
          </w:p>
        </w:tc>
      </w:tr>
    </w:tbl>
    <w:p w:rsidR="009D6863" w:rsidRPr="009D6863" w:rsidRDefault="009D6863" w:rsidP="009D6863">
      <w:pPr>
        <w:widowControl w:val="0"/>
        <w:wordWrap w:val="0"/>
        <w:autoSpaceDE w:val="0"/>
        <w:autoSpaceDN w:val="0"/>
        <w:spacing w:after="0" w:line="276" w:lineRule="auto"/>
        <w:ind w:left="-851" w:firstLine="851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494568" w:rsidRPr="009D6863" w:rsidRDefault="00494568" w:rsidP="00494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94568" w:rsidRPr="009D6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76E52"/>
    <w:multiLevelType w:val="hybridMultilevel"/>
    <w:tmpl w:val="8DB49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F2"/>
    <w:rsid w:val="0013056E"/>
    <w:rsid w:val="00494568"/>
    <w:rsid w:val="009D6863"/>
    <w:rsid w:val="00A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6EB43-E468-44DE-96C6-1343D0F3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tubolceva_irina@mail.ru</dc:creator>
  <cp:keywords/>
  <dc:description/>
  <cp:lastModifiedBy>tubolceva_irina@mail.ru</cp:lastModifiedBy>
  <cp:revision>3</cp:revision>
  <dcterms:created xsi:type="dcterms:W3CDTF">2025-09-29T23:26:00Z</dcterms:created>
  <dcterms:modified xsi:type="dcterms:W3CDTF">2025-09-29T23:29:00Z</dcterms:modified>
</cp:coreProperties>
</file>