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82" w:rsidRPr="00EA540B" w:rsidRDefault="00EA540B" w:rsidP="00EA540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8610796"/>
      <w:r w:rsidRPr="00EA54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</w:t>
      </w:r>
      <w:proofErr w:type="spellStart"/>
      <w:r w:rsidRPr="00EA540B">
        <w:rPr>
          <w:rFonts w:ascii="Times New Roman" w:hAnsi="Times New Roman" w:cs="Times New Roman"/>
          <w:b/>
          <w:sz w:val="24"/>
          <w:szCs w:val="24"/>
          <w:lang w:val="ru-RU"/>
        </w:rPr>
        <w:t>обшеобразовательное</w:t>
      </w:r>
      <w:proofErr w:type="spellEnd"/>
      <w:r w:rsidRPr="00EA54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учреждение</w:t>
      </w:r>
    </w:p>
    <w:p w:rsidR="00EA540B" w:rsidRPr="00EA540B" w:rsidRDefault="00EA540B" w:rsidP="00EA540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«Средняя общеобразовательная школа № 15» городского округа </w:t>
      </w:r>
      <w:proofErr w:type="gramStart"/>
      <w:r w:rsidRPr="00EA540B">
        <w:rPr>
          <w:rFonts w:ascii="Times New Roman" w:hAnsi="Times New Roman" w:cs="Times New Roman"/>
          <w:b/>
          <w:sz w:val="24"/>
          <w:szCs w:val="24"/>
          <w:lang w:val="ru-RU"/>
        </w:rPr>
        <w:t>Спасск-дальний</w:t>
      </w:r>
      <w:proofErr w:type="gramEnd"/>
    </w:p>
    <w:p w:rsidR="00BE5382" w:rsidRPr="00EA540B" w:rsidRDefault="00BE5382" w:rsidP="00EA54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115"/>
        <w:gridCol w:w="3115"/>
      </w:tblGrid>
      <w:tr w:rsidR="00BE5382" w:rsidRPr="00EA540B" w:rsidTr="00103E33">
        <w:tc>
          <w:tcPr>
            <w:tcW w:w="3794" w:type="dxa"/>
          </w:tcPr>
          <w:p w:rsidR="00BE5382" w:rsidRPr="00EA540B" w:rsidRDefault="00BE5382" w:rsidP="00103E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5382" w:rsidRPr="00EA540B" w:rsidRDefault="00BE5382" w:rsidP="00103E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5382" w:rsidRPr="00EA540B" w:rsidRDefault="00BE5382" w:rsidP="00103E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E5382" w:rsidRPr="00EA540B" w:rsidRDefault="00BE5382" w:rsidP="00103E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="00EA5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Гриднева С.А.</w:t>
            </w:r>
          </w:p>
          <w:p w:rsidR="00BE5382" w:rsidRPr="00EA540B" w:rsidRDefault="00BE5382" w:rsidP="00103E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5382" w:rsidRPr="00EA540B" w:rsidRDefault="00EA540B" w:rsidP="00103E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E5382" w:rsidRPr="00EA5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«24» 05  2024 г.</w:t>
            </w:r>
          </w:p>
          <w:p w:rsidR="00BE5382" w:rsidRPr="00EA540B" w:rsidRDefault="00BE5382" w:rsidP="00103E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54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pStyle w:val="a3"/>
        <w:spacing w:after="0"/>
        <w:ind w:hanging="902"/>
        <w:jc w:val="center"/>
        <w:rPr>
          <w:b/>
          <w:bCs/>
        </w:rPr>
      </w:pPr>
      <w:r w:rsidRPr="00EA540B">
        <w:rPr>
          <w:b/>
          <w:bCs/>
        </w:rPr>
        <w:t>ПРОГРАММА</w:t>
      </w:r>
    </w:p>
    <w:p w:rsidR="00D8382C" w:rsidRPr="00EA540B" w:rsidRDefault="00D8382C" w:rsidP="00BE5382">
      <w:pPr>
        <w:pStyle w:val="a3"/>
        <w:spacing w:after="0"/>
        <w:ind w:hanging="902"/>
        <w:jc w:val="center"/>
        <w:rPr>
          <w:b/>
        </w:rPr>
      </w:pPr>
      <w:r w:rsidRPr="00EA540B">
        <w:rPr>
          <w:b/>
        </w:rPr>
        <w:t>"Орлята России"</w:t>
      </w:r>
    </w:p>
    <w:p w:rsidR="005D5706" w:rsidRPr="00EA540B" w:rsidRDefault="00D8382C" w:rsidP="005D5706">
      <w:pPr>
        <w:pStyle w:val="a3"/>
        <w:spacing w:after="0"/>
        <w:ind w:hanging="902"/>
        <w:jc w:val="center"/>
        <w:rPr>
          <w:b/>
          <w:bCs/>
        </w:rPr>
      </w:pPr>
      <w:r w:rsidRPr="00EA540B">
        <w:rPr>
          <w:b/>
          <w:bCs/>
        </w:rPr>
        <w:t>л</w:t>
      </w:r>
      <w:r w:rsidR="00BE5382" w:rsidRPr="00EA540B">
        <w:rPr>
          <w:b/>
          <w:bCs/>
        </w:rPr>
        <w:t>етнего лагеря с дневным пребыванием детей</w:t>
      </w:r>
    </w:p>
    <w:p w:rsidR="00BE5382" w:rsidRPr="00EA540B" w:rsidRDefault="00BE5382" w:rsidP="005D5706">
      <w:pPr>
        <w:pStyle w:val="a3"/>
        <w:spacing w:after="0"/>
        <w:ind w:hanging="902"/>
        <w:jc w:val="center"/>
        <w:rPr>
          <w:b/>
          <w:color w:val="000000"/>
        </w:rPr>
      </w:pPr>
      <w:r w:rsidRPr="00EA540B">
        <w:rPr>
          <w:b/>
          <w:color w:val="000000"/>
        </w:rPr>
        <w:t>«Сказка»</w:t>
      </w:r>
    </w:p>
    <w:p w:rsidR="00882DCF" w:rsidRPr="00EA540B" w:rsidRDefault="00882DCF" w:rsidP="005D5706">
      <w:pPr>
        <w:pStyle w:val="a3"/>
        <w:spacing w:after="0"/>
        <w:ind w:hanging="902"/>
        <w:jc w:val="center"/>
        <w:rPr>
          <w:b/>
          <w:color w:val="000000"/>
        </w:rPr>
      </w:pPr>
    </w:p>
    <w:p w:rsidR="00BE5382" w:rsidRPr="00EA540B" w:rsidRDefault="00882DCF" w:rsidP="00882DCF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5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="00EA5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EA5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E5382" w:rsidRPr="00EA5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BE5382" w:rsidRPr="00EA540B" w:rsidRDefault="00BE5382" w:rsidP="00BE538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EA540B" w:rsidRDefault="00BE5382" w:rsidP="00BE538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BE5382" w:rsidRPr="0048485E" w:rsidRDefault="00BE5382" w:rsidP="00BE5382">
      <w:pPr>
        <w:spacing w:after="0"/>
        <w:ind w:left="120"/>
        <w:jc w:val="center"/>
        <w:rPr>
          <w:lang w:val="ru-RU"/>
        </w:rPr>
      </w:pPr>
    </w:p>
    <w:p w:rsidR="00EA540B" w:rsidRDefault="00BE5382" w:rsidP="00BE538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8485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</w:p>
    <w:p w:rsidR="00EA540B" w:rsidRDefault="00EA540B" w:rsidP="00BE538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540B" w:rsidRDefault="00EA540B" w:rsidP="00BE538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540B" w:rsidRDefault="00EA540B" w:rsidP="00BE538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540B" w:rsidRDefault="00EA540B" w:rsidP="00BE538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540B" w:rsidRDefault="00EA540B" w:rsidP="00BE538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E5382" w:rsidRDefault="00BE5382" w:rsidP="00BE53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48485E">
        <w:rPr>
          <w:rFonts w:ascii="Times New Roman" w:hAnsi="Times New Roman"/>
          <w:b/>
          <w:color w:val="000000"/>
          <w:sz w:val="28"/>
          <w:lang w:val="ru-RU"/>
        </w:rPr>
        <w:t>го</w:t>
      </w:r>
      <w:proofErr w:type="spellEnd"/>
      <w:r w:rsidRPr="00484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485E">
        <w:rPr>
          <w:rFonts w:ascii="Times New Roman" w:hAnsi="Times New Roman"/>
          <w:b/>
          <w:color w:val="000000"/>
          <w:sz w:val="28"/>
          <w:lang w:val="ru-RU"/>
        </w:rPr>
        <w:t>Спасск-Дальний</w:t>
      </w:r>
      <w:bookmarkEnd w:id="2"/>
      <w:proofErr w:type="gramEnd"/>
      <w:r w:rsidRPr="004848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48485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0"/>
    <w:p w:rsidR="00EA540B" w:rsidRDefault="00EA540B" w:rsidP="00BE5382">
      <w:pPr>
        <w:spacing w:before="17" w:after="17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540B" w:rsidRDefault="00EA540B" w:rsidP="00BE5382">
      <w:pPr>
        <w:spacing w:before="17" w:after="1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EA540B" w:rsidRDefault="00EA540B" w:rsidP="00BE5382">
      <w:pPr>
        <w:spacing w:before="17" w:after="1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EA540B" w:rsidRDefault="00EA540B" w:rsidP="00BE5382">
      <w:pPr>
        <w:spacing w:before="17" w:after="1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BE5382" w:rsidRDefault="00BE5382" w:rsidP="00BE5382">
      <w:pPr>
        <w:spacing w:before="17" w:after="1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BE53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Паспорт программы</w:t>
      </w:r>
    </w:p>
    <w:p w:rsidR="00BE5382" w:rsidRPr="00BE5382" w:rsidRDefault="00BE5382" w:rsidP="00BE5382">
      <w:pPr>
        <w:spacing w:before="17" w:after="1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2469"/>
        <w:gridCol w:w="7599"/>
      </w:tblGrid>
      <w:tr w:rsidR="00BE5382" w:rsidRPr="00EA540B" w:rsidTr="00BE5382">
        <w:trPr>
          <w:trHeight w:val="615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Полное название программы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5D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Программа </w:t>
            </w:r>
            <w:r w:rsidR="005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"Орлята России"</w:t>
            </w:r>
            <w:r w:rsidR="005D5706"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летнего лагеря</w:t>
            </w:r>
            <w:r w:rsidR="005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 дневным пребыванием детей на базе МБОУ СОШ №15 «Сказка» </w:t>
            </w:r>
          </w:p>
        </w:tc>
      </w:tr>
      <w:tr w:rsidR="00BE5382" w:rsidRPr="00EA540B" w:rsidTr="00BE5382">
        <w:trPr>
          <w:trHeight w:val="405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Цель программы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706" w:rsidRPr="005D5706" w:rsidRDefault="005D5706" w:rsidP="005D57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D57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 xml:space="preserve">Развитие социально-активной личности ребёнка </w:t>
            </w:r>
            <w:proofErr w:type="gramStart"/>
            <w:r w:rsidRPr="005D57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на</w:t>
            </w:r>
            <w:proofErr w:type="gramEnd"/>
          </w:p>
          <w:p w:rsidR="005D5706" w:rsidRPr="005D5706" w:rsidRDefault="005D5706" w:rsidP="005D57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D57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основе духовно-нравственных ценностей и культурных</w:t>
            </w:r>
          </w:p>
          <w:p w:rsidR="00BE5382" w:rsidRPr="00BE5382" w:rsidRDefault="005D5706" w:rsidP="005D5706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5D5706">
              <w:rPr>
                <w:color w:val="1A1A1A"/>
                <w:sz w:val="28"/>
                <w:szCs w:val="28"/>
              </w:rPr>
              <w:t>традиций Российской Федерации</w:t>
            </w:r>
            <w:r>
              <w:rPr>
                <w:color w:val="1A1A1A"/>
                <w:sz w:val="28"/>
                <w:szCs w:val="28"/>
              </w:rPr>
              <w:t xml:space="preserve"> через организацию</w:t>
            </w:r>
            <w:r>
              <w:rPr>
                <w:color w:val="000000"/>
                <w:sz w:val="27"/>
                <w:szCs w:val="27"/>
              </w:rPr>
              <w:t xml:space="preserve"> полноценного отдыха и оздоровления детей, содержательного общения и межличностного отношения в разновозрастном коллективе</w:t>
            </w:r>
            <w:r w:rsidRPr="005D5706">
              <w:rPr>
                <w:color w:val="1A1A1A"/>
                <w:sz w:val="28"/>
                <w:szCs w:val="28"/>
              </w:rPr>
              <w:t>.</w:t>
            </w:r>
          </w:p>
        </w:tc>
      </w:tr>
      <w:tr w:rsidR="00BE5382" w:rsidRPr="00EA540B" w:rsidTr="00BE5382">
        <w:trPr>
          <w:trHeight w:val="405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E8D" w:rsidRPr="002E2E8D" w:rsidRDefault="005D5706" w:rsidP="002E2E8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50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 познакомить детей с культурными традициями многонационального народа Российской Федерации;  </w:t>
            </w:r>
          </w:p>
          <w:p w:rsidR="002E2E8D" w:rsidRPr="002E2E8D" w:rsidRDefault="005D5706" w:rsidP="002E2E8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50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 </w:t>
            </w:r>
          </w:p>
          <w:p w:rsidR="002E2E8D" w:rsidRDefault="005D5706" w:rsidP="002E2E8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50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способствовать развитию у ребёнка навыков самостоятельности: самообслуживания и безопасной жизнедеятельности;  </w:t>
            </w:r>
          </w:p>
          <w:p w:rsidR="00BE5382" w:rsidRPr="00BE5382" w:rsidRDefault="005D5706" w:rsidP="002E2E8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50" w:hanging="284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BE5382" w:rsidRPr="00BE5382" w:rsidTr="00BE5382">
        <w:trPr>
          <w:trHeight w:val="662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Участники программы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Дети от 6,5 до 12 лет</w:t>
            </w:r>
          </w:p>
        </w:tc>
      </w:tr>
      <w:tr w:rsidR="00BE5382" w:rsidRPr="00BE5382" w:rsidTr="00BE5382">
        <w:trPr>
          <w:trHeight w:val="405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Основные направления деятельности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E8D" w:rsidRPr="002E2E8D" w:rsidRDefault="002E2E8D" w:rsidP="002E2E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правовая и профилактическая; </w:t>
            </w:r>
          </w:p>
          <w:p w:rsidR="002E2E8D" w:rsidRPr="002E2E8D" w:rsidRDefault="002E2E8D" w:rsidP="002E2E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 - оздоровительная;</w:t>
            </w:r>
          </w:p>
          <w:p w:rsidR="002E2E8D" w:rsidRPr="002E2E8D" w:rsidRDefault="002E2E8D" w:rsidP="002E2E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экологическая;</w:t>
            </w:r>
          </w:p>
          <w:p w:rsidR="002E2E8D" w:rsidRPr="002E2E8D" w:rsidRDefault="002E2E8D" w:rsidP="002E2E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патриотическая;</w:t>
            </w:r>
          </w:p>
          <w:p w:rsidR="002E2E8D" w:rsidRPr="002E2E8D" w:rsidRDefault="002E2E8D" w:rsidP="002E2E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значимая;</w:t>
            </w:r>
          </w:p>
          <w:p w:rsidR="00BE5382" w:rsidRPr="002E2E8D" w:rsidRDefault="002E2E8D" w:rsidP="002E2E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досуговая деятельность</w:t>
            </w:r>
          </w:p>
        </w:tc>
      </w:tr>
      <w:tr w:rsidR="00BE5382" w:rsidRPr="00EA540B" w:rsidTr="00BE5382">
        <w:trPr>
          <w:trHeight w:val="405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Ожидаемый результат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E8D" w:rsidRPr="002E2E8D" w:rsidRDefault="002E2E8D" w:rsidP="002E2E8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положительное отношение ребёнка к </w:t>
            </w:r>
            <w:proofErr w:type="spellStart"/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духовнонравственным</w:t>
            </w:r>
            <w:proofErr w:type="spellEnd"/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ценностям: Родина, семья, команда, природа, познание, спорт и здоровье;  </w:t>
            </w:r>
          </w:p>
          <w:p w:rsidR="002E2E8D" w:rsidRPr="002E2E8D" w:rsidRDefault="002E2E8D" w:rsidP="002E2E8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ребёнком положительного опыта</w:t>
            </w:r>
          </w:p>
          <w:p w:rsidR="002E2E8D" w:rsidRPr="002E2E8D" w:rsidRDefault="002E2E8D" w:rsidP="002E2E8D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взаимодействия друг с другом и внутри коллектива;  </w:t>
            </w: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проявление ребёнком интереса к различным видам деятельности (творческой, игровой, </w:t>
            </w:r>
            <w:proofErr w:type="spellStart"/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физкультурнооздоровительной</w:t>
            </w:r>
            <w:proofErr w:type="spellEnd"/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познавательной);</w:t>
            </w:r>
          </w:p>
          <w:p w:rsidR="00BE5382" w:rsidRPr="002E2E8D" w:rsidRDefault="002E2E8D" w:rsidP="002E2E8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91" w:hanging="2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 ребёнком базовых умений самостоятельной жизнедеятельности: самообслуживание, бережное отношение к своей жизни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E2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здоровью, безопасное поведение.</w:t>
            </w:r>
          </w:p>
        </w:tc>
      </w:tr>
      <w:tr w:rsidR="00BE5382" w:rsidRPr="00BE5382" w:rsidTr="00D8382C">
        <w:trPr>
          <w:trHeight w:val="636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Почтовый адрес организации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692238, Приморский край, г. Спасск-Дальний, ул. </w:t>
            </w:r>
            <w:proofErr w:type="gramStart"/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Красногвардейская</w:t>
            </w:r>
            <w:proofErr w:type="gramEnd"/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д. 104/6</w:t>
            </w:r>
          </w:p>
        </w:tc>
      </w:tr>
      <w:tr w:rsidR="00BE5382" w:rsidRPr="00BE5382" w:rsidTr="00D8382C">
        <w:trPr>
          <w:trHeight w:val="308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Телефон 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 (42352) 5-82-14</w:t>
            </w:r>
          </w:p>
        </w:tc>
      </w:tr>
      <w:tr w:rsidR="00BE5382" w:rsidRPr="00BE5382" w:rsidTr="00D8382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https://shkola15spassk.ucoz.ru/</w:t>
            </w:r>
          </w:p>
        </w:tc>
      </w:tr>
      <w:tr w:rsidR="00BE5382" w:rsidRPr="00BE5382" w:rsidTr="00BE5382">
        <w:trPr>
          <w:trHeight w:val="690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Ф.И.О. руководителя</w:t>
            </w:r>
          </w:p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организации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Гриднев Сергей Александрович</w:t>
            </w:r>
          </w:p>
        </w:tc>
      </w:tr>
      <w:tr w:rsidR="00BE5382" w:rsidRPr="00BE5382" w:rsidTr="00D8382C">
        <w:trPr>
          <w:trHeight w:val="641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Финансовое обеспечение</w:t>
            </w:r>
          </w:p>
        </w:tc>
        <w:tc>
          <w:tcPr>
            <w:tcW w:w="7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382" w:rsidRPr="00BE5382" w:rsidRDefault="00BE5382" w:rsidP="00D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Краевой и муниципальный бюджет</w:t>
            </w:r>
          </w:p>
        </w:tc>
      </w:tr>
    </w:tbl>
    <w:p w:rsidR="00BE5382" w:rsidRPr="00BE5382" w:rsidRDefault="002E2E8D" w:rsidP="00BE538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E2E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Пояснительная записка</w:t>
      </w:r>
    </w:p>
    <w:p w:rsidR="00EA540B" w:rsidRDefault="00EA540B" w:rsidP="00252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Программа составлена на основе рабочей программы воспитания МБОУ СОШ № 15.</w:t>
      </w:r>
    </w:p>
    <w:p w:rsidR="00252585" w:rsidRPr="00252585" w:rsidRDefault="00252585" w:rsidP="00252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Программа смены предполагает подготовку и реализацию коллективного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творческого дела, согласно всем шести этапам КТД (по И. П. Иванову):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совместное создание взрослыми и детьми большого общего Праздника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рамках игровой модели смены. Данный подход позволяет соблюсти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оптимальное соотношение видов деятельности, заранее придуманных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структурированных взрослыми, и произвольных активностей,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обеспечивает реализацию детских инициатив, творчества, идей и замыслов.</w:t>
      </w:r>
    </w:p>
    <w:p w:rsidR="00252585" w:rsidRPr="00252585" w:rsidRDefault="00252585" w:rsidP="00252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Смена в пришкольном лагере для класса, участвующего в семи треках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программы «Орлята России», становится своеобразным итогом учебного года,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праздником лета. В рамках смены дети закрепляют полученный в течение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учебного года опыт совместной деятельности.</w:t>
      </w:r>
    </w:p>
    <w:p w:rsidR="00252585" w:rsidRPr="00252585" w:rsidRDefault="00252585" w:rsidP="00252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Содержание данной смены может быть реализовано как в одном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конкретно взятом классе-отряде, так и во всех отрядах, находящихся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пришкольном лагере. Поскольку ребята являются участниками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«Орлята России», предполагается, что они стремятся жить по законам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традициям содружества «орлят», исполняют «</w:t>
      </w:r>
      <w:proofErr w:type="spellStart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орлятские</w:t>
      </w:r>
      <w:proofErr w:type="spellEnd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 песни и стремятся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проявлению качеств настоящего «орлёнка».</w:t>
      </w:r>
    </w:p>
    <w:p w:rsidR="00252585" w:rsidRPr="00252585" w:rsidRDefault="00252585" w:rsidP="00252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Смена в пришкольном лагере основывается на игровой модели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«Путешествие в Страну Маленьких и Великих Открытий». Данная игровая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модель обусловлена возрастной категорией детей-участников смены — 6,5-12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лет — и временными рамками (дети находятся в лагере </w:t>
      </w:r>
      <w:proofErr w:type="gramStart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 полный день</w:t>
      </w:r>
      <w:proofErr w:type="gramEnd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).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каждого дня придумывается целостный игровой сюжет,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которым в каждом дне определены два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ключевых дела — одно на уровне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отряда и одно на уровне лагеря. Всё остальное время расписано с учётом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режима, обязательно включает в себя утреннюю зарядку, подвижные игры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прогулки на свежем воздухе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Ключевыми памятными датами, взятыми за основу смены в 2024 году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станут</w:t>
      </w:r>
      <w:proofErr w:type="gramEnd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 Год семьи и Дни Единых действий, выпадающих на календарные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сроки смены.</w:t>
      </w:r>
    </w:p>
    <w:p w:rsidR="00252585" w:rsidRPr="00252585" w:rsidRDefault="00252585" w:rsidP="00252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 реализации программы летней смены также учитываются памятные даты,</w:t>
      </w:r>
    </w:p>
    <w:p w:rsidR="000D16A8" w:rsidRDefault="00252585" w:rsidP="00252585">
      <w:pPr>
        <w:shd w:val="clear" w:color="auto" w:fill="FFFFFF"/>
        <w:spacing w:after="0" w:line="240" w:lineRule="auto"/>
        <w:jc w:val="both"/>
        <w:rPr>
          <w:lang w:val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государственные и национальные праздники Российской Федерации,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выпадают в период реализации летней смены.</w:t>
      </w:r>
      <w:r w:rsidR="000D16A8" w:rsidRPr="000D16A8">
        <w:rPr>
          <w:lang w:val="ru-RU"/>
        </w:rPr>
        <w:t xml:space="preserve">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приобщение </w:t>
      </w:r>
      <w:proofErr w:type="gramStart"/>
      <w:r w:rsidRPr="000D16A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Ценности Родины и природы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лежат в основе патриотического направления воспитания.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Ценности человека, дружбы, семьи, сотрудничества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лежат в основе </w:t>
      </w:r>
      <w:proofErr w:type="spellStart"/>
      <w:r w:rsidRPr="000D16A8">
        <w:rPr>
          <w:rFonts w:ascii="Times New Roman" w:hAnsi="Times New Roman" w:cs="Times New Roman"/>
          <w:sz w:val="28"/>
          <w:szCs w:val="28"/>
          <w:lang w:val="ru-RU"/>
        </w:rPr>
        <w:t>духовнонравственного</w:t>
      </w:r>
      <w:proofErr w:type="spellEnd"/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и социального направлений воспитания.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Ценность знания 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лежит в основе познавательного направления воспитания.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Ценность здоровья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лежит в основе направления физического воспитания.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Ценность труда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лежит в основе трудового направления воспитания. </w:t>
      </w:r>
    </w:p>
    <w:p w:rsid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Ценности культуры и красоты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лежат в основе эстетического направления воспитания. </w:t>
      </w:r>
    </w:p>
    <w:p w:rsidR="004E5D32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«Ключевые смыслы» системы воспитания, с учетом которых должна реализовываться программа: </w:t>
      </w:r>
    </w:p>
    <w:p w:rsidR="004E5D32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32">
        <w:rPr>
          <w:rFonts w:ascii="Times New Roman" w:hAnsi="Times New Roman" w:cs="Times New Roman"/>
          <w:b/>
          <w:sz w:val="28"/>
          <w:szCs w:val="28"/>
          <w:lang w:val="ru-RU"/>
        </w:rPr>
        <w:t>− «Люблю Родину»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 w:rsidRPr="000D16A8">
        <w:rPr>
          <w:rFonts w:ascii="Times New Roman" w:hAnsi="Times New Roman" w:cs="Times New Roman"/>
          <w:sz w:val="28"/>
          <w:szCs w:val="28"/>
          <w:lang w:val="ru-RU"/>
        </w:rPr>
        <w:t>военнопатриотического</w:t>
      </w:r>
      <w:proofErr w:type="spellEnd"/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воспитания, развитие у подрастающего поколения уважения к таким символам государства, как герб, флаг</w:t>
      </w:r>
      <w:proofErr w:type="gramEnd"/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, гимн Российской Федерации, к историческим символам и памятникам Отечества. </w:t>
      </w:r>
    </w:p>
    <w:p w:rsidR="004E5D32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32">
        <w:rPr>
          <w:rFonts w:ascii="Times New Roman" w:hAnsi="Times New Roman" w:cs="Times New Roman"/>
          <w:b/>
          <w:sz w:val="28"/>
          <w:szCs w:val="28"/>
          <w:lang w:val="ru-RU"/>
        </w:rPr>
        <w:t>− «Мы – одна команда»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4E5D32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32">
        <w:rPr>
          <w:rFonts w:ascii="Times New Roman" w:hAnsi="Times New Roman" w:cs="Times New Roman"/>
          <w:b/>
          <w:sz w:val="28"/>
          <w:szCs w:val="28"/>
          <w:lang w:val="ru-RU"/>
        </w:rPr>
        <w:t>− «Россия – страна возможностей».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</w:t>
      </w:r>
      <w:r w:rsidRPr="000D16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что ему по душе. Необходимо популяризировать все возможности и социально значимые проекты организаций. </w:t>
      </w:r>
    </w:p>
    <w:p w:rsidR="00252585" w:rsidRPr="000D16A8" w:rsidRDefault="000D16A8" w:rsidP="000D1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D16A8">
        <w:rPr>
          <w:rFonts w:ascii="Times New Roman" w:hAnsi="Times New Roman" w:cs="Times New Roman"/>
          <w:sz w:val="28"/>
          <w:szCs w:val="28"/>
          <w:lang w:val="ru-RU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252585" w:rsidRPr="00252585" w:rsidRDefault="00252585" w:rsidP="0025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252585" w:rsidRDefault="00252585" w:rsidP="00252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882DC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Целевой блок</w:t>
      </w:r>
    </w:p>
    <w:p w:rsidR="00252585" w:rsidRDefault="00252585" w:rsidP="00252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</w:p>
    <w:p w:rsid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Цель: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Развитие социально-активной личности ребёнка на основе духовно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</w:t>
      </w:r>
      <w:proofErr w:type="gramEnd"/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равственных ценностей и культурных традиций многонационального народа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252585" w:rsidRDefault="00252585" w:rsidP="0025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252585" w:rsidRPr="00252585" w:rsidRDefault="00252585" w:rsidP="0025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Задачи:</w:t>
      </w:r>
    </w:p>
    <w:p w:rsidR="00252585" w:rsidRP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содействовать развитию у ребёнка навыков социализации, выстраивания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взаимодействия внутри коллектива и с окружающими людьми посредством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познавательной, игровой и коллективной творческой деятельности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252585" w:rsidRP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познакомить детей с культурными традициями многонационального народа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Российской Федерации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252585" w:rsidRP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формировать положительное отношение ребёнка и детского коллектива к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духовно-нравственным ценностям: Родина, семья, команда, природа,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познание, здоровье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252585" w:rsidRP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способствовать развитию у ребёнка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навыков самостоятельности: самообслуживания и безопасной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жизнедеятельности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252585" w:rsidRP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формировать интерес ребёнка к дальнейшему участию в программе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социальной активности учащихся начальных классов «Орлята России» и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5258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проектах Российского движения школьников</w:t>
      </w:r>
      <w:r w:rsid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252585" w:rsidRPr="00252585" w:rsidRDefault="00252585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35DAA" w:rsidRPr="00C35DAA" w:rsidRDefault="00C35DAA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Ожидаемые результаты:</w:t>
      </w:r>
    </w:p>
    <w:p w:rsidR="00C35DAA" w:rsidRPr="00C35DAA" w:rsidRDefault="00C35DAA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проявление ребёнком ценностного отношения к Родине и Государственным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символам РФ, семье, команде, природе, познанию, здоровью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35DAA" w:rsidRPr="00C35DAA" w:rsidRDefault="00C35DAA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проявление ребёнком интереса к предлагаемой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35DAA" w:rsidRPr="00C35DAA" w:rsidRDefault="00C35DAA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приобретение ребёнком знаний и социального опыта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35DAA" w:rsidRPr="00C35DAA" w:rsidRDefault="00C35DAA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положительное эмоциональное состояние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35DAA" w:rsidRDefault="00C35DAA" w:rsidP="00C3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позитивное взаимодействие в команде, коллективе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841434" w:rsidRDefault="00841434" w:rsidP="00841434">
      <w:pPr>
        <w:pStyle w:val="a3"/>
        <w:spacing w:after="0"/>
      </w:pPr>
      <w:r>
        <w:rPr>
          <w:b/>
          <w:bCs/>
          <w:sz w:val="27"/>
          <w:szCs w:val="27"/>
        </w:rPr>
        <w:t>Критерии оценки результативности программы</w:t>
      </w:r>
    </w:p>
    <w:p w:rsidR="00841434" w:rsidRDefault="00841434" w:rsidP="00841434">
      <w:pPr>
        <w:pStyle w:val="a3"/>
        <w:numPr>
          <w:ilvl w:val="0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благоприятный психологический климат в детском и взрослом коллек</w:t>
      </w:r>
      <w:r>
        <w:rPr>
          <w:color w:val="000000"/>
          <w:sz w:val="27"/>
          <w:szCs w:val="27"/>
        </w:rPr>
        <w:softHyphen/>
        <w:t>тивах;</w:t>
      </w:r>
    </w:p>
    <w:p w:rsidR="00841434" w:rsidRDefault="00841434" w:rsidP="00841434">
      <w:pPr>
        <w:pStyle w:val="a3"/>
        <w:numPr>
          <w:ilvl w:val="0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удовлетворенность детей предложенными разнообразными видами деятельности, формами работы;</w:t>
      </w:r>
    </w:p>
    <w:p w:rsidR="00841434" w:rsidRDefault="00841434" w:rsidP="00841434">
      <w:pPr>
        <w:pStyle w:val="a3"/>
        <w:numPr>
          <w:ilvl w:val="0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желание участвовать в работе лагеря в дальнейшем;</w:t>
      </w:r>
    </w:p>
    <w:p w:rsidR="00841434" w:rsidRDefault="00841434" w:rsidP="00841434">
      <w:pPr>
        <w:pStyle w:val="a3"/>
        <w:numPr>
          <w:ilvl w:val="0"/>
          <w:numId w:val="5"/>
        </w:numPr>
        <w:spacing w:after="0"/>
      </w:pPr>
      <w:r>
        <w:rPr>
          <w:color w:val="000000"/>
          <w:sz w:val="27"/>
          <w:szCs w:val="27"/>
        </w:rPr>
        <w:t>проявление инициативы детей в организации досуга;</w:t>
      </w:r>
    </w:p>
    <w:p w:rsidR="00841434" w:rsidRDefault="00841434" w:rsidP="00841434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внедрение эффективных форм организации отдыха, оздоровления и занятости детей;</w:t>
      </w:r>
    </w:p>
    <w:p w:rsidR="00841434" w:rsidRDefault="00841434" w:rsidP="00841434">
      <w:pPr>
        <w:pStyle w:val="a3"/>
        <w:numPr>
          <w:ilvl w:val="0"/>
          <w:numId w:val="5"/>
        </w:numPr>
        <w:spacing w:after="0"/>
      </w:pPr>
      <w:r>
        <w:rPr>
          <w:color w:val="000000"/>
          <w:sz w:val="27"/>
          <w:szCs w:val="27"/>
        </w:rPr>
        <w:t>у</w:t>
      </w:r>
      <w:r>
        <w:rPr>
          <w:sz w:val="27"/>
          <w:szCs w:val="27"/>
        </w:rPr>
        <w:t>крепление здоровья детей;</w:t>
      </w:r>
    </w:p>
    <w:p w:rsidR="00841434" w:rsidRDefault="00841434" w:rsidP="00841434">
      <w:pPr>
        <w:pStyle w:val="a3"/>
        <w:numPr>
          <w:ilvl w:val="0"/>
          <w:numId w:val="5"/>
        </w:numPr>
        <w:spacing w:after="0"/>
      </w:pPr>
      <w:r>
        <w:rPr>
          <w:color w:val="000000"/>
          <w:sz w:val="27"/>
          <w:szCs w:val="27"/>
        </w:rPr>
        <w:t>р</w:t>
      </w:r>
      <w:r>
        <w:rPr>
          <w:sz w:val="27"/>
          <w:szCs w:val="27"/>
        </w:rPr>
        <w:t>азвитие творческой активности каждого ребенка;</w:t>
      </w:r>
    </w:p>
    <w:p w:rsidR="00841434" w:rsidRDefault="00841434" w:rsidP="00841434">
      <w:pPr>
        <w:pStyle w:val="a3"/>
        <w:numPr>
          <w:ilvl w:val="0"/>
          <w:numId w:val="5"/>
        </w:numPr>
        <w:spacing w:after="0"/>
      </w:pPr>
      <w:r>
        <w:rPr>
          <w:color w:val="000000"/>
          <w:sz w:val="27"/>
          <w:szCs w:val="27"/>
        </w:rPr>
        <w:t>у</w:t>
      </w:r>
      <w:r>
        <w:rPr>
          <w:sz w:val="27"/>
          <w:szCs w:val="27"/>
        </w:rPr>
        <w:t>крепление связей между разновозрастными группами детей.</w:t>
      </w:r>
    </w:p>
    <w:p w:rsidR="007B162C" w:rsidRPr="007B162C" w:rsidRDefault="007B162C" w:rsidP="007B16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162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lastRenderedPageBreak/>
        <w:t>Факторы риска и меры их профилактики</w:t>
      </w: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"/>
        <w:gridCol w:w="2590"/>
        <w:gridCol w:w="7229"/>
      </w:tblGrid>
      <w:tr w:rsidR="007B162C" w:rsidRPr="007B162C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Факторы риска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Меры профилактики</w:t>
            </w:r>
          </w:p>
        </w:tc>
      </w:tr>
      <w:tr w:rsidR="007B162C" w:rsidRPr="007B162C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Плохие погодные условия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Изменение режима дня по отношению к запланированным видам деятельности. Запасные формы работы, адаптированные для работы в помещении.</w:t>
            </w:r>
          </w:p>
        </w:tc>
      </w:tr>
      <w:tr w:rsidR="007B162C" w:rsidRPr="00EA540B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Пассивность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Отбор эффективных методов и сре</w:t>
            </w:r>
            <w:proofErr w:type="gramStart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дств дл</w:t>
            </w:r>
            <w:proofErr w:type="gramEnd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я повышения активности участников программы: стимулирование мотивации</w:t>
            </w:r>
          </w:p>
        </w:tc>
      </w:tr>
      <w:tr w:rsidR="007B162C" w:rsidRPr="00EA540B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Усталость педагогического коллектива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Четкое распределение обязанностей, объединение коллективных усилий в сложных ситуациях</w:t>
            </w:r>
          </w:p>
        </w:tc>
      </w:tr>
      <w:tr w:rsidR="007B162C" w:rsidRPr="00EA540B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Утомляемость детей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</w:t>
            </w:r>
            <w:proofErr w:type="gramEnd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творческой, интеллектуальной, спортивной и другой.</w:t>
            </w:r>
          </w:p>
        </w:tc>
      </w:tr>
      <w:tr w:rsidR="007B162C" w:rsidRPr="00EA540B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Эмоциональное сгорание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Тщательная подготовка программы смены. Разработка корпоративной культуры, использование стимулирования деятельности</w:t>
            </w:r>
          </w:p>
        </w:tc>
      </w:tr>
      <w:tr w:rsidR="007B162C" w:rsidRPr="00EA540B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Травматизм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Инструктаж по ТБ. Исключение </w:t>
            </w:r>
            <w:proofErr w:type="spellStart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травмоопасных</w:t>
            </w:r>
            <w:proofErr w:type="spellEnd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ситуаций, ответственность и бдительность за </w:t>
            </w:r>
            <w:proofErr w:type="gramStart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здоровье</w:t>
            </w:r>
            <w:proofErr w:type="gramEnd"/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и жизнь детей</w:t>
            </w:r>
          </w:p>
        </w:tc>
      </w:tr>
      <w:tr w:rsidR="007B162C" w:rsidRPr="00EA540B" w:rsidTr="007B162C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Недостаточность спортивного и игрового инвентаря.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62C" w:rsidRPr="007B162C" w:rsidRDefault="007B162C" w:rsidP="00103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62C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Вовлечение детей в разные виды спортивной деятельности</w:t>
            </w:r>
          </w:p>
        </w:tc>
      </w:tr>
    </w:tbl>
    <w:p w:rsidR="007B162C" w:rsidRPr="007B162C" w:rsidRDefault="007B162C" w:rsidP="007B16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2585" w:rsidRPr="007B162C" w:rsidRDefault="00841434" w:rsidP="00C35D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7B162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 xml:space="preserve">Содержание </w:t>
      </w:r>
      <w:r w:rsidR="00C35DAA" w:rsidRPr="00882DC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программы</w:t>
      </w:r>
    </w:p>
    <w:p w:rsidR="00C35DAA" w:rsidRDefault="00C35DAA" w:rsidP="00C35D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</w:p>
    <w:p w:rsidR="00C35DAA" w:rsidRPr="007B162C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Этапы реализации программы: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Организационный период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(1 день смены) – 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орлята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собираются вместе после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учебного года, чтобы познакомиться и интересно и познавательно провести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время.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Задачи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организационного периода: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адаптация участников смены, знакомство с правилами </w:t>
      </w:r>
      <w:proofErr w:type="spellStart"/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лагеря</w:t>
      </w:r>
      <w:proofErr w:type="gramStart"/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,р</w:t>
      </w:r>
      <w:proofErr w:type="gramEnd"/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аспорядком</w:t>
      </w:r>
      <w:proofErr w:type="spellEnd"/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дня;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знакомство с территорией, историей и инфраструктурой лагеря;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знакомство со всеми участниками смены в форме творческих визиток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отрядов;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Организационный период смены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этап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Старт смены</w:t>
      </w:r>
    </w:p>
    <w:p w:rsidR="00C35DAA" w:rsidRPr="007B162C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Ввод в игровой сюжет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Основной период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(2-1</w:t>
      </w:r>
      <w:r w:rsidR="005E6095"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дни смены) – 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орлята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отправляются в путешествие </w:t>
      </w:r>
      <w:proofErr w:type="gramStart"/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</w:t>
      </w:r>
      <w:proofErr w:type="gramEnd"/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неизвестной стране, открывать которую им помогают невидимые жители.</w:t>
      </w:r>
    </w:p>
    <w:p w:rsidR="00C35DAA" w:rsidRPr="007B162C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Задачи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основного периода: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знакомство с культурными традициями и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национальными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ценностями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российского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народа,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изучение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богатств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Родины;</w:t>
      </w:r>
    </w:p>
    <w:p w:rsidR="00C35DAA" w:rsidRPr="007B162C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поддержание благоприятного эмоционально-психологического климата;</w:t>
      </w:r>
    </w:p>
    <w:p w:rsidR="00C35DAA" w:rsidRPr="00C35DAA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создание условий для проявления каждым ребёнком индивидуальности,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C35DAA"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его 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</w:t>
      </w:r>
      <w:r w:rsidR="00C35DAA"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ворческого и нравственного потенциала, активности и инициативы;</w:t>
      </w:r>
    </w:p>
    <w:p w:rsidR="00C35DAA" w:rsidRPr="00C35DAA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приобщение детей к здоровому образу жизни;</w:t>
      </w:r>
    </w:p>
    <w:p w:rsidR="00C35DAA" w:rsidRPr="00C35DAA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C35DAA"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формирование норм взаимоотношений внутри коллектива.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этап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Реализация игрового сюжета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этап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Подготовка и реализация коллективно-творческого дела (праздника)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 этап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Выход из игрового сюжета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5E6095" w:rsidRPr="007B162C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E6095" w:rsidRPr="005E6095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Итоговый период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(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15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ень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смены) – 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орлята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возвращаются из путешествия</w:t>
      </w:r>
      <w:r w:rsidR="007B162C"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неизвестной стране и подводят итоги.</w:t>
      </w:r>
    </w:p>
    <w:p w:rsidR="005E6095" w:rsidRPr="005E6095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Задачи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итогового периода:</w:t>
      </w:r>
    </w:p>
    <w:p w:rsidR="005E6095" w:rsidRPr="005E6095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реализация ключевого события – большого совместного праздника,</w:t>
      </w:r>
      <w:r w:rsidR="007B162C"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закрепляющего все этапы коллективно-творческого дела;</w:t>
      </w:r>
    </w:p>
    <w:p w:rsidR="005E6095" w:rsidRPr="007B162C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поднятие самооценки каждого участника и значимости для него жизни в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коллективе с помощью общественного признания его индивидуальных 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заслуг;</w:t>
      </w:r>
    </w:p>
    <w:p w:rsidR="005E6095" w:rsidRPr="007B162C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награждение детей/отрядов за активное участие в программе </w:t>
      </w:r>
      <w:proofErr w:type="spellStart"/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лагеря</w:t>
      </w:r>
      <w:proofErr w:type="gramStart"/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,в</w:t>
      </w:r>
      <w:proofErr w:type="gramEnd"/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ручение</w:t>
      </w:r>
      <w:proofErr w:type="spellEnd"/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благодарственных писем родителям и педагогам детей;</w:t>
      </w:r>
    </w:p>
    <w:p w:rsidR="005E6095" w:rsidRPr="005E6095" w:rsidRDefault="005E6095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подготовка детей к завершению смены, усиление </w:t>
      </w:r>
      <w:proofErr w:type="gramStart"/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контроля за</w:t>
      </w:r>
      <w:proofErr w:type="gramEnd"/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жизнью и</w:t>
      </w:r>
      <w:r w:rsidRPr="007B16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здоровьем детей.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 этап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Подведение итогов смены.</w:t>
      </w:r>
    </w:p>
    <w:p w:rsidR="00C35DAA" w:rsidRPr="00C35DAA" w:rsidRDefault="00C35DAA" w:rsidP="007B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35DA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Перспективы на следующий учебный год.</w:t>
      </w:r>
    </w:p>
    <w:p w:rsidR="007B162C" w:rsidRDefault="007B162C" w:rsidP="005337AD">
      <w:pPr>
        <w:pStyle w:val="a3"/>
        <w:spacing w:before="0" w:beforeAutospacing="0" w:after="0"/>
        <w:ind w:firstLine="709"/>
        <w:jc w:val="both"/>
      </w:pPr>
    </w:p>
    <w:p w:rsidR="008D48D6" w:rsidRPr="005337AD" w:rsidRDefault="008D48D6" w:rsidP="008D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план</w:t>
      </w:r>
      <w:r w:rsidRPr="00533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r w:rsidRPr="005337AD">
        <w:rPr>
          <w:rFonts w:ascii="Times New Roman" w:hAnsi="Times New Roman" w:cs="Times New Roman"/>
          <w:b/>
          <w:sz w:val="28"/>
          <w:szCs w:val="28"/>
          <w:lang w:val="ru-RU"/>
        </w:rPr>
        <w:t>смены пришкольного лагеря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15.07.2024 по 04.08.2024</w:t>
      </w:r>
    </w:p>
    <w:p w:rsidR="008D48D6" w:rsidRDefault="008D48D6" w:rsidP="008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087"/>
        <w:gridCol w:w="2069"/>
      </w:tblGrid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7087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8D48D6" w:rsidRPr="00EA540B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15.07.2024</w:t>
            </w:r>
          </w:p>
        </w:tc>
        <w:tc>
          <w:tcPr>
            <w:tcW w:w="7087" w:type="dxa"/>
          </w:tcPr>
          <w:p w:rsidR="008D48D6" w:rsidRPr="004E5D32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4E5D32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Организационный</w:t>
            </w: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E5D32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период смены.</w:t>
            </w:r>
          </w:p>
          <w:p w:rsidR="008D48D6" w:rsidRPr="004E5D32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4E5D32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Формирование</w:t>
            </w: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E5D32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отрядов</w:t>
            </w: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.</w:t>
            </w:r>
          </w:p>
          <w:p w:rsidR="008D48D6" w:rsidRPr="004E5D32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Игровой час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</w:t>
            </w: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Играю я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– играют друзья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Общий сбор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участников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"</w:t>
            </w: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Здравствуй, лагерь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8D48D6" w:rsidRPr="00EA540B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16.07.2024</w:t>
            </w:r>
          </w:p>
        </w:tc>
        <w:tc>
          <w:tcPr>
            <w:tcW w:w="7087" w:type="dxa"/>
          </w:tcPr>
          <w:p w:rsidR="008D48D6" w:rsidRPr="004E5D32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4E5D32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Погружение в</w:t>
            </w: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E5D32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игровой сюжет смены</w:t>
            </w:r>
          </w:p>
          <w:p w:rsidR="008D48D6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Творческая встреча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E5D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орлят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"Дружба начинается с улыбки!"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Интерактивная викторина "Мы и безопасность"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Литературная викторина "Лето не для </w:t>
            </w:r>
            <w:proofErr w:type="gramStart"/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скуки</w:t>
            </w:r>
            <w:proofErr w:type="gramEnd"/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если </w:t>
            </w:r>
            <w:proofErr w:type="spellStart"/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кенигу</w:t>
            </w:r>
            <w:proofErr w:type="spellEnd"/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взял ты в руки"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17.07.2024</w:t>
            </w:r>
          </w:p>
        </w:tc>
        <w:tc>
          <w:tcPr>
            <w:tcW w:w="7087" w:type="dxa"/>
          </w:tcPr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«Устное народное творчество»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Конкурс знатоков «Ларец народной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мудрости»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Театральный час «</w:t>
            </w:r>
            <w:proofErr w:type="gramStart"/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Там</w:t>
            </w:r>
            <w:proofErr w:type="gramEnd"/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на неведомых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дорожках» 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музея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18.07.2024</w:t>
            </w:r>
          </w:p>
        </w:tc>
        <w:tc>
          <w:tcPr>
            <w:tcW w:w="7087" w:type="dxa"/>
          </w:tcPr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«Национальные игры и забавы»</w:t>
            </w:r>
          </w:p>
          <w:p w:rsidR="008D48D6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«Мы – одна команда!»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Финансовые игры.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бассейна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19.07.2024</w:t>
            </w:r>
          </w:p>
        </w:tc>
        <w:tc>
          <w:tcPr>
            <w:tcW w:w="7087" w:type="dxa"/>
          </w:tcPr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«Национальные и народные танцы»</w:t>
            </w:r>
          </w:p>
          <w:p w:rsidR="008D48D6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«Танцуем вместе!»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России"</w:t>
            </w:r>
          </w:p>
        </w:tc>
        <w:tc>
          <w:tcPr>
            <w:tcW w:w="2069" w:type="dxa"/>
          </w:tcPr>
          <w:p w:rsidR="008D48D6" w:rsidRPr="00B525EB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Встреча с активистами РДДМ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22.07.2024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«Великие изобретения и открытия»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Научно-познавательные встречи «Мир науки вокруг меня»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"Урок цифры"</w:t>
            </w:r>
          </w:p>
        </w:tc>
        <w:tc>
          <w:tcPr>
            <w:tcW w:w="2069" w:type="dxa"/>
          </w:tcPr>
          <w:p w:rsidR="008D48D6" w:rsidRPr="008D48D6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кинотеатра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23.07.2024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  <w:t xml:space="preserve">Тематический день «Природное богатство и </w:t>
            </w:r>
            <w:proofErr w:type="gram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  <w:t>полезные</w:t>
            </w:r>
            <w:proofErr w:type="gramEnd"/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  <w:t>ископаемые»</w:t>
            </w:r>
          </w:p>
          <w:p w:rsidR="008D48D6" w:rsidRPr="00103E33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Экологический час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«Создание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постера и его защита»</w:t>
            </w:r>
          </w:p>
        </w:tc>
        <w:tc>
          <w:tcPr>
            <w:tcW w:w="2069" w:type="dxa"/>
          </w:tcPr>
          <w:p w:rsidR="008D48D6" w:rsidRPr="00B525EB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Трудовой десант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24.07.2024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«Прикладное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творчество и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народные ремёсла»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Мастер-классы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«Умелые ручки»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Игра по станциям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«Твори! </w:t>
            </w:r>
            <w:proofErr w:type="spellStart"/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Выдумывай</w:t>
            </w:r>
            <w:proofErr w:type="gramStart"/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!П</w:t>
            </w:r>
            <w:proofErr w:type="gramEnd"/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робуй</w:t>
            </w:r>
            <w:proofErr w:type="spellEnd"/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!»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25.07.2024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«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Мой край заповедный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час "Заповедники Приморья"</w:t>
            </w:r>
          </w:p>
        </w:tc>
        <w:tc>
          <w:tcPr>
            <w:tcW w:w="2069" w:type="dxa"/>
          </w:tcPr>
          <w:p w:rsidR="008D48D6" w:rsidRPr="008D48D6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музея</w:t>
            </w:r>
          </w:p>
        </w:tc>
      </w:tr>
      <w:tr w:rsidR="008D48D6" w:rsidRPr="00EA540B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26.07.2024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«Открытые тайны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великой страны»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Тематический час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«Открываем Россию»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Праздничная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«В кругу друзей»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29.07.2024</w:t>
            </w:r>
          </w:p>
        </w:tc>
        <w:tc>
          <w:tcPr>
            <w:tcW w:w="7087" w:type="dxa"/>
          </w:tcPr>
          <w:p w:rsidR="008D48D6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единых действий "</w:t>
            </w:r>
            <w:proofErr w:type="spellStart"/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Хасанские</w:t>
            </w:r>
            <w:proofErr w:type="spellEnd"/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события"</w:t>
            </w:r>
          </w:p>
          <w:p w:rsidR="008D48D6" w:rsidRPr="008D48D6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Музейный урок.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30.07.2024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«Я и моя </w:t>
            </w:r>
            <w:proofErr w:type="spell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семьЯ</w:t>
            </w:r>
            <w:proofErr w:type="spellEnd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«Подарок своей семье»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Гостиная династий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«Ими гордится Россия»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кинотеатра</w:t>
            </w:r>
          </w:p>
        </w:tc>
      </w:tr>
      <w:tr w:rsidR="008D48D6" w:rsidRPr="00103E33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31.07.2024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«Я и </w:t>
            </w:r>
            <w:proofErr w:type="gram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мои</w:t>
            </w:r>
            <w:proofErr w:type="gramEnd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друзьЯ</w:t>
            </w:r>
            <w:proofErr w:type="spellEnd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Большая командная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игра «</w:t>
            </w:r>
            <w:proofErr w:type="spellStart"/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Физкульт-УРА</w:t>
            </w:r>
            <w:proofErr w:type="spellEnd"/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!»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Время отрядного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творчества и общий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сбор участников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«От идеи – к делу!»</w:t>
            </w:r>
          </w:p>
        </w:tc>
        <w:tc>
          <w:tcPr>
            <w:tcW w:w="2069" w:type="dxa"/>
          </w:tcPr>
          <w:p w:rsidR="008D48D6" w:rsidRPr="008D48D6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D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бассейна</w:t>
            </w:r>
          </w:p>
        </w:tc>
      </w:tr>
      <w:tr w:rsidR="008D48D6" w:rsidRPr="00EA540B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01.08.2024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«Я и моя </w:t>
            </w:r>
            <w:proofErr w:type="spell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РоссиЯ</w:t>
            </w:r>
            <w:proofErr w:type="spellEnd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празднику «Создаём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праздник вместе»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Праздничный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калейдоскоп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«По страницам нашей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книги»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8D48D6" w:rsidRPr="00EA540B" w:rsidTr="000662B1">
        <w:tc>
          <w:tcPr>
            <w:tcW w:w="1526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03E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02.08.2024</w:t>
            </w:r>
          </w:p>
        </w:tc>
        <w:tc>
          <w:tcPr>
            <w:tcW w:w="7087" w:type="dxa"/>
          </w:tcPr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Итоговый период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смены</w:t>
            </w:r>
            <w:proofErr w:type="gramStart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.В</w:t>
            </w:r>
            <w:proofErr w:type="gramEnd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ыход</w:t>
            </w:r>
            <w:proofErr w:type="spellEnd"/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из игрового</w:t>
            </w:r>
            <w:r w:rsidRPr="008D48D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сюжета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Итоговый сбор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участников «Нас ждут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новые открытия!»</w:t>
            </w:r>
          </w:p>
          <w:p w:rsidR="008D48D6" w:rsidRPr="00B525EB" w:rsidRDefault="008D48D6" w:rsidP="00066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Линейка закрытия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смены «Содружество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25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Орлят России»</w:t>
            </w:r>
          </w:p>
        </w:tc>
        <w:tc>
          <w:tcPr>
            <w:tcW w:w="2069" w:type="dxa"/>
          </w:tcPr>
          <w:p w:rsidR="008D48D6" w:rsidRPr="00103E33" w:rsidRDefault="008D48D6" w:rsidP="000662B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</w:tbl>
    <w:p w:rsidR="008D48D6" w:rsidRDefault="008D48D6" w:rsidP="008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C35DAA" w:rsidRDefault="005E6095" w:rsidP="005E6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882DC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Ресурсное обеспечение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  <w:t>Материально-техническое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спортивный зал;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школьная библиотека;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столовая;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игровая комната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спортивная площадка;</w:t>
      </w:r>
      <w:r w:rsidRPr="005E6095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компьютер, принтер, ксерокс, мультимедийный проектор;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художественные средства, настольные игры, канцелярские принадлежности</w:t>
      </w:r>
    </w:p>
    <w:p w:rsid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</w:pP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  <w:t>Кадровое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Начальник лагеря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Воспитатели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Медицинский работник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 Заведующая столовой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 Повар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 Кухонный работник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 Обслуживающий персонал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  <w:t>Методическое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Наличие программы лагеря, планов работы отрядов, плана-сетки.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2.Должностные инструкции всех участников процесса.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3.Проведение установочного семинара для всех работающих в течение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лагерной смены.</w:t>
      </w:r>
    </w:p>
    <w:p w:rsidR="005E6095" w:rsidRP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4.Подбор методических разработок в соответствии с планом работы.</w:t>
      </w:r>
    </w:p>
    <w:p w:rsidR="005E6095" w:rsidRDefault="005E6095" w:rsidP="005E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5E6095" w:rsidRPr="005E6095" w:rsidRDefault="005E6095" w:rsidP="007B1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</w:pPr>
      <w:r w:rsidRPr="005E609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val="ru-RU" w:eastAsia="ru-RU"/>
        </w:rPr>
        <w:t>Финансовое</w:t>
      </w:r>
    </w:p>
    <w:p w:rsidR="007B162C" w:rsidRDefault="005E6095" w:rsidP="007B162C">
      <w:pPr>
        <w:pStyle w:val="a3"/>
        <w:spacing w:before="0" w:beforeAutospacing="0" w:after="0"/>
        <w:rPr>
          <w:b/>
          <w:bCs/>
          <w:color w:val="000000"/>
          <w:sz w:val="27"/>
          <w:szCs w:val="27"/>
        </w:rPr>
      </w:pPr>
      <w:r w:rsidRPr="005E6095">
        <w:rPr>
          <w:color w:val="1A1A1A"/>
          <w:sz w:val="28"/>
          <w:szCs w:val="28"/>
        </w:rPr>
        <w:t>За счёт сре</w:t>
      </w:r>
      <w:proofErr w:type="gramStart"/>
      <w:r w:rsidRPr="005E6095">
        <w:rPr>
          <w:color w:val="1A1A1A"/>
          <w:sz w:val="28"/>
          <w:szCs w:val="28"/>
        </w:rPr>
        <w:t>дств кр</w:t>
      </w:r>
      <w:proofErr w:type="gramEnd"/>
      <w:r w:rsidRPr="005E6095">
        <w:rPr>
          <w:color w:val="1A1A1A"/>
          <w:sz w:val="28"/>
          <w:szCs w:val="28"/>
        </w:rPr>
        <w:t>аевого и муниципального бюджета.</w:t>
      </w:r>
      <w:r w:rsidR="007B162C" w:rsidRPr="007B162C">
        <w:rPr>
          <w:b/>
          <w:bCs/>
          <w:color w:val="000000"/>
          <w:sz w:val="27"/>
          <w:szCs w:val="27"/>
        </w:rPr>
        <w:t xml:space="preserve"> </w:t>
      </w:r>
    </w:p>
    <w:p w:rsidR="007B162C" w:rsidRPr="007B162C" w:rsidRDefault="007B162C" w:rsidP="007B162C">
      <w:pPr>
        <w:pStyle w:val="a3"/>
        <w:spacing w:before="278" w:beforeAutospacing="0" w:after="0"/>
        <w:rPr>
          <w:b/>
          <w:i/>
        </w:rPr>
      </w:pPr>
      <w:r w:rsidRPr="007B162C">
        <w:rPr>
          <w:b/>
          <w:bCs/>
          <w:i/>
          <w:color w:val="000000"/>
          <w:sz w:val="27"/>
          <w:szCs w:val="27"/>
        </w:rPr>
        <w:t>Организация питания</w:t>
      </w:r>
    </w:p>
    <w:p w:rsidR="007B162C" w:rsidRDefault="007B162C" w:rsidP="007B162C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Большую роль в организации полноценного отдыха детей, реализации оздоровительной программы играет сбалансированное питание. В МБОУ СОШ № 15 созданы для этого все условия: имеются специально оборудованные помещения для хранения продуктов, приготовления пищи, необходимый инвентарь. </w:t>
      </w:r>
    </w:p>
    <w:p w:rsidR="007B162C" w:rsidRDefault="007B162C" w:rsidP="007B162C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Пищеблок укомплектован электрическими печами, духовым шкафом, бойлером, холодильными камерами. </w:t>
      </w:r>
    </w:p>
    <w:p w:rsidR="007B162C" w:rsidRDefault="007B162C" w:rsidP="007B162C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Питание осуществляется согласно режимным моментам (завтрак, обед) по заранее составленному и утвержденному меню </w:t>
      </w:r>
      <w:proofErr w:type="spellStart"/>
      <w:r>
        <w:rPr>
          <w:sz w:val="27"/>
          <w:szCs w:val="27"/>
        </w:rPr>
        <w:t>Роспотребнадзором</w:t>
      </w:r>
      <w:proofErr w:type="spellEnd"/>
      <w:r>
        <w:rPr>
          <w:sz w:val="27"/>
          <w:szCs w:val="27"/>
        </w:rPr>
        <w:t xml:space="preserve">. </w:t>
      </w:r>
    </w:p>
    <w:p w:rsidR="007B162C" w:rsidRDefault="007B162C" w:rsidP="007B162C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5E6095" w:rsidRPr="005E6095" w:rsidRDefault="005E6095" w:rsidP="007B1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5E6095" w:rsidRDefault="005E6095" w:rsidP="005E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841434" w:rsidRDefault="00841434" w:rsidP="0084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8414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Список использованных источников и литературы</w:t>
      </w:r>
    </w:p>
    <w:p w:rsidR="00841434" w:rsidRPr="00841434" w:rsidRDefault="00841434" w:rsidP="0084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841434" w:rsidRPr="00841434" w:rsidRDefault="00841434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 Аракелян Ю.А. «Смена маленького роста»: сборник информационн</w:t>
      </w:r>
      <w:proofErr w:type="gram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методических</w:t>
      </w:r>
    </w:p>
    <w:p w:rsidR="00841434" w:rsidRDefault="00841434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материалов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помощь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воспитателю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лагеря,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работающему с детьми 6-11 лет / Ю.А. Аракелян, А.А.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Зарипова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С.И.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Кравцова, О.В.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Шевердина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ФГБОУ ВДЦ «Орлёнок», 2015 – 80 с.</w:t>
      </w:r>
    </w:p>
    <w:p w:rsidR="00841434" w:rsidRPr="00841434" w:rsidRDefault="00841434" w:rsidP="0084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Багапова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Л.Д. «Мгновения отличного настроения»: методический сборник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игр и упражнений для отрядного педагога / Л.Д.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Багапова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А.ПА.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Сайфина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Н.А.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Сакович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ФГБОУ ВДЦ «Орлёнок», 2020 – 40 с.</w:t>
      </w:r>
    </w:p>
    <w:p w:rsidR="00841434" w:rsidRPr="00841434" w:rsidRDefault="00841434" w:rsidP="0084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3.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Беляков Ю.Д. «Методика организации коллективных творческих дел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игр»: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пособие.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2-е,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переработанное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дополненное. ФГБОУ ВДЦ «Орлёнок», 2020 – 80 с.</w:t>
      </w:r>
    </w:p>
    <w:p w:rsidR="00841434" w:rsidRPr="00841434" w:rsidRDefault="00841434" w:rsidP="0084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4.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Васильковская Н.И. «Создай команду!»: методическое пособие / Н.И.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Васильковская, А.А.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Сайфина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Л.Р. Уварова, Ю.С. Шатрова. ФГБОУ ВДЦ</w:t>
      </w:r>
    </w:p>
    <w:p w:rsidR="00841434" w:rsidRPr="00841434" w:rsidRDefault="00841434" w:rsidP="0084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«Орлёнок», 2020 – 80 с.</w:t>
      </w:r>
    </w:p>
    <w:p w:rsidR="00841434" w:rsidRPr="00841434" w:rsidRDefault="00841434" w:rsidP="0084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5.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Зубахин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«Откроет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целый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вожатый»: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книга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отрядного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вожатого «Орлёнка» / А.А.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Зубахин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А.В. Яблокова. ФГБОУ ВДЦ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«Орлёнок», 2015 – 336 с.</w:t>
      </w:r>
    </w:p>
    <w:p w:rsidR="00841434" w:rsidRDefault="00841434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6.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Зубахин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А.А. «Равнение на флаг!»: сборник методических материалов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опыта работы ВДЦ «Орлёнок» по работе с государственными символами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Российской Федерации и символами «Орлёнка»/ А.А.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Зубахин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Т.Л.Хацкевич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Издание 1-е, </w:t>
      </w:r>
      <w:r w:rsidRPr="00B525E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переработанное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ФГБОУ ВДЦ «Орлёнок», 2012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112 с. ил.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</w:p>
    <w:p w:rsidR="00841434" w:rsidRPr="00841434" w:rsidRDefault="00841434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7.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Иванченко И.В. «Как рождается </w:t>
      </w:r>
      <w:proofErr w:type="spellStart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микрогруппа</w:t>
      </w:r>
      <w:proofErr w:type="spellEnd"/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?»: методическое пособие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Издание 2-е, переработанное и дополненное. ФГБОУ ВДЦ «Орлёнок»,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2020 – 80 с.</w:t>
      </w:r>
    </w:p>
    <w:p w:rsidR="005337AD" w:rsidRDefault="00841434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 xml:space="preserve">8.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Киреева А.А. «Нам доверяют матери ребёнка»: сборник интерактивных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 работы с детьми и подростками по формированию навыков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безопасного поведения и профилактике травматизма в детском лагере.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Издание 2-е, дополненное и переработанное. ФГБОУ ВДЦ «Орлёнок»,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414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2015 – 108 с.</w:t>
      </w: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4E5D32" w:rsidRDefault="004E5D32" w:rsidP="00841434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337AD" w:rsidRPr="002E2E8D" w:rsidRDefault="005337AD" w:rsidP="008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sectPr w:rsidR="005337AD" w:rsidRPr="002E2E8D" w:rsidSect="00BE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E68"/>
    <w:multiLevelType w:val="multilevel"/>
    <w:tmpl w:val="AC18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24DD6"/>
    <w:multiLevelType w:val="multilevel"/>
    <w:tmpl w:val="BA8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10540"/>
    <w:multiLevelType w:val="hybridMultilevel"/>
    <w:tmpl w:val="4DCE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47B2"/>
    <w:multiLevelType w:val="hybridMultilevel"/>
    <w:tmpl w:val="75F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0E62"/>
    <w:multiLevelType w:val="multilevel"/>
    <w:tmpl w:val="F6769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B22E1"/>
    <w:multiLevelType w:val="multilevel"/>
    <w:tmpl w:val="990A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B47D3"/>
    <w:multiLevelType w:val="multilevel"/>
    <w:tmpl w:val="45CA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77621"/>
    <w:multiLevelType w:val="multilevel"/>
    <w:tmpl w:val="426CB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A2CF2"/>
    <w:multiLevelType w:val="multilevel"/>
    <w:tmpl w:val="155A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0146B"/>
    <w:multiLevelType w:val="multilevel"/>
    <w:tmpl w:val="0CDC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B39E7"/>
    <w:multiLevelType w:val="multilevel"/>
    <w:tmpl w:val="36FE2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74BA9"/>
    <w:multiLevelType w:val="hybridMultilevel"/>
    <w:tmpl w:val="C220FE6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673F2DAE"/>
    <w:multiLevelType w:val="multilevel"/>
    <w:tmpl w:val="644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A3FE4"/>
    <w:multiLevelType w:val="multilevel"/>
    <w:tmpl w:val="888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E97F2D"/>
    <w:multiLevelType w:val="multilevel"/>
    <w:tmpl w:val="7220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A071E"/>
    <w:multiLevelType w:val="multilevel"/>
    <w:tmpl w:val="6FAE0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E35EA1"/>
    <w:multiLevelType w:val="multilevel"/>
    <w:tmpl w:val="13C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C03B4"/>
    <w:multiLevelType w:val="multilevel"/>
    <w:tmpl w:val="7AC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44A47"/>
    <w:multiLevelType w:val="multilevel"/>
    <w:tmpl w:val="B3F6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B2C87"/>
    <w:multiLevelType w:val="multilevel"/>
    <w:tmpl w:val="05C0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035E5"/>
    <w:multiLevelType w:val="multilevel"/>
    <w:tmpl w:val="9C667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41B79"/>
    <w:multiLevelType w:val="multilevel"/>
    <w:tmpl w:val="73B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18"/>
  </w:num>
  <w:num w:numId="7">
    <w:abstractNumId w:val="15"/>
  </w:num>
  <w:num w:numId="8">
    <w:abstractNumId w:val="19"/>
  </w:num>
  <w:num w:numId="9">
    <w:abstractNumId w:val="7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17"/>
  </w:num>
  <w:num w:numId="15">
    <w:abstractNumId w:val="5"/>
  </w:num>
  <w:num w:numId="16">
    <w:abstractNumId w:val="14"/>
  </w:num>
  <w:num w:numId="17">
    <w:abstractNumId w:val="6"/>
  </w:num>
  <w:num w:numId="18">
    <w:abstractNumId w:val="16"/>
  </w:num>
  <w:num w:numId="19">
    <w:abstractNumId w:val="13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5382"/>
    <w:rsid w:val="000D16A8"/>
    <w:rsid w:val="00103E33"/>
    <w:rsid w:val="00252585"/>
    <w:rsid w:val="002E2E8D"/>
    <w:rsid w:val="004E5D32"/>
    <w:rsid w:val="005337AD"/>
    <w:rsid w:val="005D5706"/>
    <w:rsid w:val="005E6095"/>
    <w:rsid w:val="007B162C"/>
    <w:rsid w:val="00825683"/>
    <w:rsid w:val="00841434"/>
    <w:rsid w:val="00882DCF"/>
    <w:rsid w:val="008961A7"/>
    <w:rsid w:val="008D48D6"/>
    <w:rsid w:val="00B525EB"/>
    <w:rsid w:val="00BE5382"/>
    <w:rsid w:val="00C35DAA"/>
    <w:rsid w:val="00D8382C"/>
    <w:rsid w:val="00DA01BC"/>
    <w:rsid w:val="00DF4238"/>
    <w:rsid w:val="00E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3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E2E8D"/>
    <w:pPr>
      <w:ind w:left="720"/>
      <w:contextualSpacing/>
    </w:pPr>
  </w:style>
  <w:style w:type="table" w:styleId="a5">
    <w:name w:val="Table Grid"/>
    <w:basedOn w:val="a1"/>
    <w:uiPriority w:val="59"/>
    <w:rsid w:val="004E5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tubolceva_irina@mail.ru</cp:lastModifiedBy>
  <cp:revision>4</cp:revision>
  <dcterms:created xsi:type="dcterms:W3CDTF">2024-07-16T10:37:00Z</dcterms:created>
  <dcterms:modified xsi:type="dcterms:W3CDTF">2024-07-17T01:49:00Z</dcterms:modified>
</cp:coreProperties>
</file>